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00" w:rsidRDefault="002D5351">
      <w:bookmarkStart w:id="0" w:name="block-10848301"/>
      <w:r>
        <w:t xml:space="preserve">   </w:t>
      </w:r>
    </w:p>
    <w:p w:rsidR="009F040D" w:rsidRDefault="002D5351" w:rsidP="009F040D">
      <w:pPr>
        <w:pStyle w:val="ae"/>
        <w:spacing w:before="2"/>
        <w:jc w:val="center"/>
        <w:rPr>
          <w:rFonts w:ascii="Trebuchet MS"/>
          <w:sz w:val="28"/>
          <w:szCs w:val="28"/>
        </w:rPr>
      </w:pPr>
      <w:r>
        <w:t xml:space="preserve">    </w:t>
      </w:r>
      <w:r w:rsidR="009F040D">
        <w:rPr>
          <w:rFonts w:ascii="Trebuchet MS"/>
          <w:sz w:val="28"/>
          <w:szCs w:val="28"/>
        </w:rPr>
        <w:t>Муниципальное</w:t>
      </w:r>
      <w:r w:rsidR="009F040D">
        <w:rPr>
          <w:rFonts w:ascii="Trebuchet MS"/>
          <w:sz w:val="28"/>
          <w:szCs w:val="28"/>
        </w:rPr>
        <w:t xml:space="preserve"> </w:t>
      </w:r>
      <w:r w:rsidR="009F040D">
        <w:rPr>
          <w:rFonts w:ascii="Trebuchet MS"/>
          <w:sz w:val="28"/>
          <w:szCs w:val="28"/>
        </w:rPr>
        <w:t>бюджетное</w:t>
      </w:r>
      <w:r w:rsidR="009F040D">
        <w:rPr>
          <w:rFonts w:ascii="Trebuchet MS"/>
          <w:sz w:val="28"/>
          <w:szCs w:val="28"/>
        </w:rPr>
        <w:t xml:space="preserve"> </w:t>
      </w:r>
      <w:r w:rsidR="009F040D">
        <w:rPr>
          <w:rFonts w:ascii="Trebuchet MS"/>
          <w:sz w:val="28"/>
          <w:szCs w:val="28"/>
        </w:rPr>
        <w:t>общеобразовательное</w:t>
      </w:r>
      <w:r w:rsidR="009F040D">
        <w:rPr>
          <w:rFonts w:ascii="Trebuchet MS"/>
          <w:sz w:val="28"/>
          <w:szCs w:val="28"/>
        </w:rPr>
        <w:t xml:space="preserve"> </w:t>
      </w:r>
      <w:r w:rsidR="009F040D">
        <w:rPr>
          <w:rFonts w:ascii="Trebuchet MS"/>
          <w:sz w:val="28"/>
          <w:szCs w:val="28"/>
        </w:rPr>
        <w:t>учреждение</w:t>
      </w:r>
      <w:r w:rsidR="009F040D">
        <w:rPr>
          <w:rFonts w:ascii="Trebuchet MS"/>
          <w:sz w:val="28"/>
          <w:szCs w:val="28"/>
        </w:rPr>
        <w:t xml:space="preserve"> </w:t>
      </w:r>
    </w:p>
    <w:p w:rsidR="009F040D" w:rsidRDefault="009F040D" w:rsidP="009F040D">
      <w:pPr>
        <w:pStyle w:val="ae"/>
        <w:spacing w:before="2"/>
        <w:jc w:val="center"/>
        <w:rPr>
          <w:rFonts w:ascii="Trebuchet MS"/>
          <w:sz w:val="28"/>
          <w:szCs w:val="28"/>
        </w:rPr>
      </w:pPr>
      <w:r>
        <w:rPr>
          <w:rFonts w:ascii="Trebuchet MS"/>
          <w:sz w:val="28"/>
          <w:szCs w:val="28"/>
        </w:rPr>
        <w:t>гимназия</w:t>
      </w:r>
      <w:r>
        <w:rPr>
          <w:rFonts w:ascii="Trebuchet MS"/>
          <w:sz w:val="28"/>
          <w:szCs w:val="28"/>
        </w:rPr>
        <w:t xml:space="preserve"> </w:t>
      </w:r>
      <w:r>
        <w:rPr>
          <w:rFonts w:ascii="Trebuchet MS"/>
          <w:sz w:val="28"/>
          <w:szCs w:val="28"/>
        </w:rPr>
        <w:t>№</w:t>
      </w:r>
      <w:r>
        <w:rPr>
          <w:rFonts w:ascii="Trebuchet MS"/>
          <w:sz w:val="28"/>
          <w:szCs w:val="28"/>
        </w:rPr>
        <w:t xml:space="preserve"> </w:t>
      </w:r>
      <w:r>
        <w:rPr>
          <w:sz w:val="28"/>
          <w:szCs w:val="28"/>
        </w:rPr>
        <w:t>42 г</w:t>
      </w:r>
      <w:proofErr w:type="gramStart"/>
      <w:r>
        <w:rPr>
          <w:rFonts w:ascii="Trebuchet MS"/>
          <w:sz w:val="28"/>
          <w:szCs w:val="28"/>
        </w:rPr>
        <w:t>.</w:t>
      </w:r>
      <w:r>
        <w:rPr>
          <w:rFonts w:ascii="Trebuchet MS"/>
          <w:sz w:val="28"/>
          <w:szCs w:val="28"/>
        </w:rPr>
        <w:t>П</w:t>
      </w:r>
      <w:proofErr w:type="gramEnd"/>
      <w:r>
        <w:rPr>
          <w:rFonts w:ascii="Trebuchet MS"/>
          <w:sz w:val="28"/>
          <w:szCs w:val="28"/>
        </w:rPr>
        <w:t>ензы</w:t>
      </w:r>
    </w:p>
    <w:p w:rsidR="009F040D" w:rsidRDefault="009F040D" w:rsidP="009F040D">
      <w:pPr>
        <w:pStyle w:val="ae"/>
        <w:spacing w:before="2"/>
        <w:jc w:val="center"/>
        <w:rPr>
          <w:rFonts w:ascii="Trebuchet MS"/>
          <w:b/>
          <w:sz w:val="28"/>
          <w:szCs w:val="28"/>
        </w:rPr>
      </w:pPr>
    </w:p>
    <w:p w:rsidR="009F040D" w:rsidRDefault="009F040D" w:rsidP="009F040D">
      <w:pPr>
        <w:pStyle w:val="ae"/>
        <w:spacing w:before="2"/>
        <w:jc w:val="center"/>
        <w:rPr>
          <w:rFonts w:ascii="Trebuchet MS"/>
          <w:sz w:val="28"/>
          <w:szCs w:val="28"/>
        </w:rPr>
      </w:pPr>
    </w:p>
    <w:p w:rsidR="009F040D" w:rsidRDefault="009F040D" w:rsidP="009F040D">
      <w:pPr>
        <w:pStyle w:val="ae"/>
        <w:spacing w:before="2"/>
        <w:jc w:val="center"/>
        <w:rPr>
          <w:rFonts w:ascii="Trebuchet MS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5"/>
        <w:gridCol w:w="3123"/>
        <w:gridCol w:w="3123"/>
      </w:tblGrid>
      <w:tr w:rsidR="009F040D" w:rsidTr="005671F5">
        <w:tc>
          <w:tcPr>
            <w:tcW w:w="3422" w:type="dxa"/>
            <w:hideMark/>
          </w:tcPr>
          <w:p w:rsidR="009F040D" w:rsidRPr="00962E77" w:rsidRDefault="009F040D" w:rsidP="005671F5">
            <w:pPr>
              <w:pStyle w:val="ae"/>
              <w:jc w:val="center"/>
              <w:rPr>
                <w:sz w:val="28"/>
                <w:szCs w:val="28"/>
              </w:rPr>
            </w:pPr>
            <w:r w:rsidRPr="00962E77">
              <w:rPr>
                <w:sz w:val="28"/>
                <w:szCs w:val="28"/>
              </w:rPr>
              <w:t>Рассмотрено</w:t>
            </w:r>
          </w:p>
          <w:p w:rsidR="009F040D" w:rsidRPr="00962E77" w:rsidRDefault="009F040D" w:rsidP="005671F5">
            <w:pPr>
              <w:pStyle w:val="ae"/>
              <w:jc w:val="center"/>
            </w:pPr>
            <w:r w:rsidRPr="00962E77">
              <w:t>на заседании методического объединения учителей естественнонаучного цикла</w:t>
            </w:r>
          </w:p>
          <w:p w:rsidR="009F040D" w:rsidRDefault="009F040D" w:rsidP="005671F5">
            <w:pPr>
              <w:pStyle w:val="ae"/>
              <w:spacing w:before="2"/>
              <w:jc w:val="center"/>
              <w:rPr>
                <w:rFonts w:ascii="Trebuchet MS"/>
                <w:sz w:val="28"/>
                <w:szCs w:val="28"/>
              </w:rPr>
            </w:pPr>
            <w:r>
              <w:t>протокол</w:t>
            </w:r>
            <w:r>
              <w:rPr>
                <w:spacing w:val="-3"/>
              </w:rPr>
              <w:t xml:space="preserve"> </w:t>
            </w:r>
            <w:r>
              <w:t>№1</w:t>
            </w:r>
            <w:r>
              <w:tab/>
              <w:t xml:space="preserve">от </w:t>
            </w:r>
            <w:r>
              <w:rPr>
                <w:u w:val="single"/>
              </w:rPr>
              <w:t>31.08.2023</w:t>
            </w:r>
          </w:p>
        </w:tc>
        <w:tc>
          <w:tcPr>
            <w:tcW w:w="3422" w:type="dxa"/>
          </w:tcPr>
          <w:p w:rsidR="009F040D" w:rsidRDefault="009F040D" w:rsidP="005671F5">
            <w:pPr>
              <w:pStyle w:val="ae"/>
              <w:spacing w:before="2"/>
              <w:jc w:val="center"/>
              <w:rPr>
                <w:rFonts w:ascii="Trebuchet MS"/>
                <w:sz w:val="28"/>
                <w:szCs w:val="28"/>
              </w:rPr>
            </w:pPr>
          </w:p>
        </w:tc>
        <w:tc>
          <w:tcPr>
            <w:tcW w:w="3422" w:type="dxa"/>
          </w:tcPr>
          <w:p w:rsidR="009F040D" w:rsidRDefault="009F040D" w:rsidP="005671F5">
            <w:pPr>
              <w:pStyle w:val="ae"/>
              <w:spacing w:before="2"/>
              <w:jc w:val="center"/>
              <w:rPr>
                <w:rFonts w:ascii="Trebuchet MS"/>
                <w:sz w:val="28"/>
                <w:szCs w:val="28"/>
              </w:rPr>
            </w:pPr>
          </w:p>
        </w:tc>
      </w:tr>
    </w:tbl>
    <w:p w:rsidR="009F040D" w:rsidRDefault="009F040D" w:rsidP="009F040D">
      <w:pPr>
        <w:pStyle w:val="ae"/>
        <w:spacing w:before="2"/>
        <w:jc w:val="center"/>
        <w:rPr>
          <w:rFonts w:ascii="Trebuchet MS"/>
          <w:sz w:val="28"/>
          <w:szCs w:val="28"/>
        </w:rPr>
      </w:pPr>
    </w:p>
    <w:p w:rsidR="009F040D" w:rsidRDefault="009F040D" w:rsidP="009F040D">
      <w:pPr>
        <w:pStyle w:val="ae"/>
        <w:spacing w:before="2"/>
        <w:jc w:val="center"/>
        <w:rPr>
          <w:rFonts w:ascii="Trebuchet MS"/>
          <w:sz w:val="28"/>
          <w:szCs w:val="28"/>
        </w:rPr>
      </w:pPr>
    </w:p>
    <w:p w:rsidR="009F040D" w:rsidRDefault="009F040D" w:rsidP="009F040D">
      <w:pPr>
        <w:pStyle w:val="ae"/>
        <w:spacing w:before="2"/>
        <w:jc w:val="center"/>
        <w:rPr>
          <w:rFonts w:ascii="Trebuchet MS"/>
          <w:sz w:val="28"/>
          <w:szCs w:val="28"/>
        </w:rPr>
      </w:pPr>
    </w:p>
    <w:p w:rsidR="009F040D" w:rsidRDefault="009F040D" w:rsidP="009F040D">
      <w:pPr>
        <w:pStyle w:val="ae"/>
        <w:spacing w:before="2"/>
        <w:jc w:val="center"/>
        <w:rPr>
          <w:rFonts w:ascii="Trebuchet MS"/>
          <w:sz w:val="28"/>
          <w:szCs w:val="28"/>
        </w:rPr>
      </w:pPr>
    </w:p>
    <w:p w:rsidR="009F040D" w:rsidRDefault="009F040D" w:rsidP="009F040D">
      <w:pPr>
        <w:pStyle w:val="a8"/>
        <w:spacing w:before="88"/>
        <w:ind w:left="2406"/>
        <w:jc w:val="center"/>
        <w:rPr>
          <w:sz w:val="40"/>
          <w:szCs w:val="40"/>
        </w:rPr>
      </w:pPr>
    </w:p>
    <w:p w:rsidR="009F040D" w:rsidRPr="00962E77" w:rsidRDefault="009F040D" w:rsidP="009F040D">
      <w:pPr>
        <w:pStyle w:val="a8"/>
        <w:pBdr>
          <w:bottom w:val="none" w:sz="0" w:space="0" w:color="auto"/>
        </w:pBdr>
        <w:spacing w:before="88"/>
        <w:ind w:left="1276" w:hanging="1130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962E77">
        <w:rPr>
          <w:rFonts w:ascii="Times New Roman" w:hAnsi="Times New Roman" w:cs="Times New Roman"/>
          <w:color w:val="auto"/>
          <w:sz w:val="36"/>
          <w:szCs w:val="36"/>
        </w:rPr>
        <w:t>Рабочая программа</w:t>
      </w:r>
    </w:p>
    <w:p w:rsidR="009F040D" w:rsidRPr="00962E77" w:rsidRDefault="009F040D" w:rsidP="009F040D">
      <w:pPr>
        <w:pStyle w:val="a8"/>
        <w:pBdr>
          <w:bottom w:val="none" w:sz="0" w:space="0" w:color="auto"/>
        </w:pBdr>
        <w:ind w:left="1276" w:hanging="1130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962E77">
        <w:rPr>
          <w:rFonts w:ascii="Times New Roman" w:hAnsi="Times New Roman" w:cs="Times New Roman"/>
          <w:color w:val="auto"/>
          <w:sz w:val="36"/>
          <w:szCs w:val="36"/>
        </w:rPr>
        <w:t>учебного предмета</w:t>
      </w:r>
    </w:p>
    <w:p w:rsidR="009F040D" w:rsidRPr="00962E77" w:rsidRDefault="009F040D" w:rsidP="009F040D">
      <w:pPr>
        <w:pStyle w:val="a8"/>
        <w:pBdr>
          <w:bottom w:val="none" w:sz="0" w:space="0" w:color="auto"/>
        </w:pBdr>
        <w:ind w:left="1276" w:hanging="1130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962E77">
        <w:rPr>
          <w:rFonts w:ascii="Times New Roman" w:hAnsi="Times New Roman" w:cs="Times New Roman"/>
          <w:color w:val="auto"/>
          <w:sz w:val="36"/>
          <w:szCs w:val="36"/>
        </w:rPr>
        <w:t>«</w:t>
      </w:r>
      <w:r>
        <w:rPr>
          <w:rFonts w:ascii="Times New Roman" w:hAnsi="Times New Roman" w:cs="Times New Roman"/>
          <w:color w:val="auto"/>
          <w:sz w:val="36"/>
          <w:szCs w:val="36"/>
        </w:rPr>
        <w:t>Изобразительное искусство</w:t>
      </w:r>
      <w:r w:rsidRPr="00962E77">
        <w:rPr>
          <w:rFonts w:ascii="Times New Roman" w:hAnsi="Times New Roman" w:cs="Times New Roman"/>
          <w:color w:val="auto"/>
          <w:sz w:val="36"/>
          <w:szCs w:val="36"/>
        </w:rPr>
        <w:t>»</w:t>
      </w:r>
    </w:p>
    <w:p w:rsidR="009F040D" w:rsidRPr="00962E77" w:rsidRDefault="009F040D" w:rsidP="009F040D">
      <w:pPr>
        <w:pStyle w:val="a8"/>
        <w:pBdr>
          <w:bottom w:val="none" w:sz="0" w:space="0" w:color="auto"/>
        </w:pBdr>
        <w:ind w:left="1276" w:hanging="1130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для обучающихся 5</w:t>
      </w:r>
      <w:r w:rsidRPr="00962E77">
        <w:rPr>
          <w:rFonts w:ascii="Times New Roman" w:hAnsi="Times New Roman" w:cs="Times New Roman"/>
          <w:color w:val="auto"/>
          <w:sz w:val="36"/>
          <w:szCs w:val="36"/>
        </w:rPr>
        <w:t>-</w:t>
      </w:r>
      <w:r>
        <w:rPr>
          <w:rFonts w:ascii="Times New Roman" w:hAnsi="Times New Roman" w:cs="Times New Roman"/>
          <w:color w:val="auto"/>
          <w:sz w:val="36"/>
          <w:szCs w:val="36"/>
        </w:rPr>
        <w:t>7</w:t>
      </w:r>
      <w:r w:rsidRPr="00962E77">
        <w:rPr>
          <w:rFonts w:ascii="Times New Roman" w:hAnsi="Times New Roman" w:cs="Times New Roman"/>
          <w:color w:val="auto"/>
          <w:sz w:val="36"/>
          <w:szCs w:val="36"/>
        </w:rPr>
        <w:t xml:space="preserve"> классов</w:t>
      </w:r>
    </w:p>
    <w:p w:rsidR="009F040D" w:rsidRPr="00962E77" w:rsidRDefault="009F040D" w:rsidP="009F040D">
      <w:r w:rsidRPr="00962E77">
        <w:t xml:space="preserve">                                                        </w:t>
      </w:r>
    </w:p>
    <w:p w:rsidR="009F040D" w:rsidRPr="00962E77" w:rsidRDefault="009F040D" w:rsidP="009F040D">
      <w:pPr>
        <w:rPr>
          <w:szCs w:val="28"/>
        </w:rPr>
      </w:pPr>
      <w:r w:rsidRPr="00962E77">
        <w:rPr>
          <w:szCs w:val="28"/>
        </w:rPr>
        <w:t xml:space="preserve">                                                </w:t>
      </w:r>
    </w:p>
    <w:p w:rsidR="009F040D" w:rsidRPr="00962E77" w:rsidRDefault="009F040D" w:rsidP="009F040D">
      <w:pPr>
        <w:jc w:val="center"/>
        <w:rPr>
          <w:szCs w:val="28"/>
        </w:rPr>
      </w:pPr>
    </w:p>
    <w:p w:rsidR="009F040D" w:rsidRPr="00962E77" w:rsidRDefault="009F040D" w:rsidP="009F040D">
      <w:pPr>
        <w:jc w:val="center"/>
        <w:rPr>
          <w:szCs w:val="28"/>
        </w:rPr>
      </w:pPr>
    </w:p>
    <w:p w:rsidR="009F040D" w:rsidRPr="009F040D" w:rsidRDefault="009F040D" w:rsidP="009F040D">
      <w:pPr>
        <w:jc w:val="right"/>
        <w:rPr>
          <w:rFonts w:ascii="Times New Roman" w:hAnsi="Times New Roman" w:cs="Times New Roman"/>
          <w:sz w:val="28"/>
          <w:szCs w:val="28"/>
        </w:rPr>
      </w:pPr>
      <w:r w:rsidRPr="009F040D">
        <w:rPr>
          <w:rFonts w:ascii="Times New Roman" w:hAnsi="Times New Roman" w:cs="Times New Roman"/>
          <w:sz w:val="28"/>
          <w:szCs w:val="28"/>
        </w:rPr>
        <w:t xml:space="preserve">      Составитель:</w:t>
      </w:r>
    </w:p>
    <w:p w:rsidR="009F040D" w:rsidRPr="009F040D" w:rsidRDefault="009F040D" w:rsidP="009F040D">
      <w:pPr>
        <w:jc w:val="right"/>
        <w:rPr>
          <w:rFonts w:ascii="Times New Roman" w:hAnsi="Times New Roman" w:cs="Times New Roman"/>
          <w:sz w:val="28"/>
          <w:szCs w:val="28"/>
        </w:rPr>
      </w:pPr>
      <w:r w:rsidRPr="009F040D">
        <w:rPr>
          <w:rFonts w:ascii="Times New Roman" w:hAnsi="Times New Roman" w:cs="Times New Roman"/>
          <w:sz w:val="28"/>
          <w:szCs w:val="28"/>
        </w:rPr>
        <w:t>учитель высшей категории Сорокина Н.Ю.</w:t>
      </w:r>
    </w:p>
    <w:p w:rsidR="009F040D" w:rsidRDefault="009F040D" w:rsidP="009F040D">
      <w:pPr>
        <w:jc w:val="center"/>
      </w:pPr>
      <w:bookmarkStart w:id="1" w:name="block-4023061"/>
    </w:p>
    <w:p w:rsidR="009F040D" w:rsidRDefault="009F040D" w:rsidP="009F040D">
      <w:pPr>
        <w:jc w:val="center"/>
      </w:pPr>
    </w:p>
    <w:p w:rsidR="009F040D" w:rsidRDefault="009F040D" w:rsidP="009F040D">
      <w:pPr>
        <w:jc w:val="center"/>
      </w:pPr>
    </w:p>
    <w:p w:rsidR="009F040D" w:rsidRDefault="009F040D" w:rsidP="009F040D">
      <w:pPr>
        <w:jc w:val="center"/>
      </w:pPr>
    </w:p>
    <w:p w:rsidR="009F040D" w:rsidRDefault="009F040D" w:rsidP="009F040D">
      <w:pPr>
        <w:jc w:val="center"/>
      </w:pPr>
    </w:p>
    <w:p w:rsidR="009F040D" w:rsidRPr="009F040D" w:rsidRDefault="009F040D" w:rsidP="009F040D">
      <w:pPr>
        <w:jc w:val="center"/>
        <w:rPr>
          <w:rFonts w:ascii="Times New Roman" w:hAnsi="Times New Roman" w:cs="Times New Roman"/>
          <w:sz w:val="24"/>
          <w:szCs w:val="24"/>
        </w:rPr>
      </w:pPr>
      <w:r w:rsidRPr="009F040D">
        <w:rPr>
          <w:rFonts w:ascii="Times New Roman" w:hAnsi="Times New Roman" w:cs="Times New Roman"/>
          <w:sz w:val="24"/>
          <w:szCs w:val="24"/>
        </w:rPr>
        <w:t>2023</w:t>
      </w:r>
      <w:bookmarkStart w:id="2" w:name="block-2561552"/>
      <w:bookmarkStart w:id="3" w:name="block-7403985"/>
      <w:bookmarkEnd w:id="1"/>
      <w:bookmarkEnd w:id="2"/>
      <w:bookmarkEnd w:id="3"/>
    </w:p>
    <w:p w:rsidR="002D5351" w:rsidRPr="002D5351" w:rsidRDefault="002D5351">
      <w:pPr>
        <w:sectPr w:rsidR="002D5351" w:rsidRPr="002D5351">
          <w:pgSz w:w="11906" w:h="16383"/>
          <w:pgMar w:top="1134" w:right="850" w:bottom="1134" w:left="1701" w:header="720" w:footer="720" w:gutter="0"/>
          <w:cols w:space="720"/>
        </w:sectPr>
      </w:pPr>
    </w:p>
    <w:p w:rsidR="009F040D" w:rsidRDefault="002D5351" w:rsidP="002D5351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  <w:bookmarkStart w:id="4" w:name="block-10848302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 xml:space="preserve">   </w:t>
      </w:r>
    </w:p>
    <w:p w:rsidR="00EA3C00" w:rsidRPr="002D5351" w:rsidRDefault="002D5351" w:rsidP="002D5351">
      <w:p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594E31" w:rsidRPr="002D5351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EA3C00" w:rsidRPr="002D5351" w:rsidRDefault="00EA3C00">
      <w:pPr>
        <w:spacing w:after="0" w:line="264" w:lineRule="auto"/>
        <w:ind w:left="120"/>
        <w:jc w:val="both"/>
      </w:pPr>
    </w:p>
    <w:p w:rsidR="00EA3C00" w:rsidRPr="002D5351" w:rsidRDefault="00594E31">
      <w:pPr>
        <w:spacing w:after="0" w:line="264" w:lineRule="auto"/>
        <w:ind w:firstLine="600"/>
        <w:jc w:val="both"/>
      </w:pPr>
      <w:proofErr w:type="gramStart"/>
      <w:r w:rsidRPr="002D5351">
        <w:rPr>
          <w:rFonts w:ascii="Times New Roman" w:hAnsi="Times New Roman"/>
          <w:color w:val="000000"/>
          <w:sz w:val="28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2D535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D5351">
        <w:rPr>
          <w:rFonts w:ascii="Times New Roman" w:hAnsi="Times New Roman"/>
          <w:color w:val="000000"/>
          <w:sz w:val="28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ориентирована на </w:t>
      </w:r>
      <w:proofErr w:type="spellStart"/>
      <w:r w:rsidRPr="002D5351">
        <w:rPr>
          <w:rFonts w:ascii="Times New Roman" w:hAnsi="Times New Roman"/>
          <w:color w:val="000000"/>
          <w:sz w:val="28"/>
        </w:rPr>
        <w:t>психовозрастные</w:t>
      </w:r>
      <w:proofErr w:type="spellEnd"/>
      <w:r w:rsidRPr="002D5351">
        <w:rPr>
          <w:rFonts w:ascii="Times New Roman" w:hAnsi="Times New Roman"/>
          <w:color w:val="000000"/>
          <w:sz w:val="28"/>
        </w:rPr>
        <w:t xml:space="preserve"> особенности развития обучающихся 11–15 лет.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b/>
          <w:color w:val="000000"/>
          <w:sz w:val="28"/>
        </w:rPr>
        <w:t>Целью изучения изобразительного искусства</w:t>
      </w:r>
      <w:r w:rsidRPr="002D5351">
        <w:rPr>
          <w:rFonts w:ascii="Times New Roman" w:hAnsi="Times New Roman"/>
          <w:color w:val="000000"/>
          <w:sz w:val="28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b/>
          <w:color w:val="000000"/>
          <w:sz w:val="28"/>
        </w:rPr>
        <w:t>Задачами изобразительного искусства являются: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формирование у обучающихся навыков эстетического видения и преобразования мира;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формирование пространственного мышления и аналитических визуальных способностей;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развитие наблюдательности, ассоциативного мышления и творческого воображения;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‌</w:t>
      </w:r>
      <w:bookmarkStart w:id="5" w:name="037c86a0-0100-46f4-8a06-fc1394a836a9"/>
      <w:r w:rsidRPr="002D5351">
        <w:rPr>
          <w:rFonts w:ascii="Times New Roman" w:hAnsi="Times New Roman"/>
          <w:color w:val="000000"/>
          <w:sz w:val="28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5"/>
      <w:r w:rsidRPr="002D5351">
        <w:rPr>
          <w:rFonts w:ascii="Times New Roman" w:hAnsi="Times New Roman"/>
          <w:color w:val="000000"/>
          <w:sz w:val="28"/>
        </w:rPr>
        <w:t>‌‌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2D5351">
        <w:rPr>
          <w:rFonts w:ascii="Times New Roman" w:hAnsi="Times New Roman"/>
          <w:color w:val="000000"/>
          <w:sz w:val="28"/>
        </w:rPr>
        <w:t>инвариантных</w:t>
      </w:r>
      <w:proofErr w:type="gramEnd"/>
      <w:r w:rsidRPr="002D5351">
        <w:rPr>
          <w:rFonts w:ascii="Times New Roman" w:hAnsi="Times New Roman"/>
          <w:color w:val="000000"/>
          <w:sz w:val="28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2D5351">
        <w:rPr>
          <w:rFonts w:ascii="Times New Roman" w:hAnsi="Times New Roman"/>
          <w:color w:val="000000"/>
          <w:sz w:val="28"/>
        </w:rPr>
        <w:t>к</w:t>
      </w:r>
      <w:proofErr w:type="gramEnd"/>
      <w:r w:rsidRPr="002D5351">
        <w:rPr>
          <w:rFonts w:ascii="Times New Roman" w:hAnsi="Times New Roman"/>
          <w:color w:val="000000"/>
          <w:sz w:val="28"/>
        </w:rPr>
        <w:t xml:space="preserve"> инвариантным в одном или нескольких классах или во внеурочной деятельности.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Модуль №1 «Декоративно-прикладное и народное искусство» (5 класс)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Модуль №2 «Живопись, графика, скульптура» (6 класс)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Модуль №3 «Архитектура и дизайн» (7 класс)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2D5351">
        <w:rPr>
          <w:rFonts w:ascii="Times New Roman" w:hAnsi="Times New Roman"/>
          <w:color w:val="000000"/>
          <w:sz w:val="28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‌</w:t>
      </w:r>
    </w:p>
    <w:p w:rsidR="00EA3C00" w:rsidRPr="002D5351" w:rsidRDefault="00594E31">
      <w:pPr>
        <w:spacing w:after="0" w:line="264" w:lineRule="auto"/>
        <w:ind w:left="120"/>
        <w:jc w:val="both"/>
      </w:pPr>
      <w:r w:rsidRPr="002D5351">
        <w:rPr>
          <w:rFonts w:ascii="Times New Roman" w:hAnsi="Times New Roman"/>
          <w:color w:val="000000"/>
          <w:sz w:val="28"/>
        </w:rPr>
        <w:t>​</w:t>
      </w:r>
    </w:p>
    <w:p w:rsidR="00EA3C00" w:rsidRPr="002D5351" w:rsidRDefault="00EA3C00">
      <w:pPr>
        <w:sectPr w:rsidR="00EA3C00" w:rsidRPr="002D5351">
          <w:pgSz w:w="11906" w:h="16383"/>
          <w:pgMar w:top="1134" w:right="850" w:bottom="1134" w:left="1701" w:header="720" w:footer="720" w:gutter="0"/>
          <w:cols w:space="720"/>
        </w:sectPr>
      </w:pPr>
    </w:p>
    <w:p w:rsidR="00EA3C00" w:rsidRPr="002D5351" w:rsidRDefault="00EA3C00">
      <w:pPr>
        <w:spacing w:after="0" w:line="264" w:lineRule="auto"/>
        <w:ind w:left="120"/>
        <w:jc w:val="both"/>
      </w:pPr>
      <w:bookmarkStart w:id="6" w:name="block-10848304"/>
      <w:bookmarkEnd w:id="4"/>
    </w:p>
    <w:p w:rsidR="00EA3C00" w:rsidRPr="002D5351" w:rsidRDefault="00594E31">
      <w:pPr>
        <w:spacing w:after="0" w:line="264" w:lineRule="auto"/>
        <w:ind w:left="120"/>
        <w:jc w:val="both"/>
      </w:pPr>
      <w:r w:rsidRPr="002D5351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EA3C00" w:rsidRPr="002D5351" w:rsidRDefault="00EA3C00">
      <w:pPr>
        <w:spacing w:after="0" w:line="264" w:lineRule="auto"/>
        <w:ind w:left="120"/>
        <w:jc w:val="both"/>
      </w:pPr>
    </w:p>
    <w:p w:rsidR="00EA3C00" w:rsidRPr="002D5351" w:rsidRDefault="00594E31">
      <w:pPr>
        <w:spacing w:after="0" w:line="264" w:lineRule="auto"/>
        <w:ind w:left="120"/>
        <w:jc w:val="both"/>
      </w:pPr>
      <w:r w:rsidRPr="002D5351">
        <w:rPr>
          <w:rFonts w:ascii="Times New Roman" w:hAnsi="Times New Roman"/>
          <w:b/>
          <w:color w:val="000000"/>
          <w:sz w:val="28"/>
        </w:rPr>
        <w:t>5 КЛАСС</w:t>
      </w:r>
    </w:p>
    <w:p w:rsidR="00EA3C00" w:rsidRPr="002D5351" w:rsidRDefault="00EA3C00">
      <w:pPr>
        <w:spacing w:after="0"/>
        <w:ind w:left="120"/>
      </w:pPr>
    </w:p>
    <w:p w:rsidR="00EA3C00" w:rsidRPr="002D5351" w:rsidRDefault="00EA3C00">
      <w:pPr>
        <w:spacing w:after="0"/>
        <w:ind w:left="120"/>
      </w:pPr>
    </w:p>
    <w:p w:rsidR="00EA3C00" w:rsidRPr="002D5351" w:rsidRDefault="00594E31">
      <w:pPr>
        <w:spacing w:after="0" w:line="264" w:lineRule="auto"/>
        <w:ind w:left="120"/>
        <w:jc w:val="both"/>
      </w:pPr>
      <w:r w:rsidRPr="002D5351">
        <w:rPr>
          <w:rFonts w:ascii="Times New Roman" w:hAnsi="Times New Roman"/>
          <w:color w:val="000000"/>
          <w:sz w:val="28"/>
        </w:rPr>
        <w:t>​</w:t>
      </w:r>
      <w:r w:rsidRPr="002D5351">
        <w:rPr>
          <w:rFonts w:ascii="Calibri" w:hAnsi="Calibri"/>
          <w:b/>
          <w:color w:val="000000"/>
          <w:sz w:val="28"/>
        </w:rPr>
        <w:t>Модуль № 1 «Декоративно-прикладное и народное искусство».</w:t>
      </w:r>
    </w:p>
    <w:p w:rsidR="00EA3C00" w:rsidRPr="002D5351" w:rsidRDefault="00EA3C00">
      <w:pPr>
        <w:spacing w:after="0" w:line="264" w:lineRule="auto"/>
        <w:ind w:left="120"/>
        <w:jc w:val="both"/>
      </w:pP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Общие сведения о декоративно-прикладном искусстве.</w:t>
      </w:r>
    </w:p>
    <w:p w:rsidR="00EA3C00" w:rsidRPr="002D5351" w:rsidRDefault="00EA3C00">
      <w:pPr>
        <w:spacing w:after="0" w:line="264" w:lineRule="auto"/>
        <w:ind w:left="120"/>
        <w:jc w:val="both"/>
      </w:pP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EA3C00" w:rsidRPr="002D5351" w:rsidRDefault="00EA3C00">
      <w:pPr>
        <w:spacing w:after="0" w:line="264" w:lineRule="auto"/>
        <w:ind w:left="120"/>
        <w:jc w:val="both"/>
      </w:pP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Древние корни народного искусства.</w:t>
      </w:r>
    </w:p>
    <w:p w:rsidR="00EA3C00" w:rsidRPr="002D5351" w:rsidRDefault="00EA3C00">
      <w:pPr>
        <w:spacing w:after="0" w:line="264" w:lineRule="auto"/>
        <w:ind w:left="120"/>
        <w:jc w:val="both"/>
      </w:pP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EA3C00" w:rsidRPr="002D5351" w:rsidRDefault="00EA3C00">
      <w:pPr>
        <w:spacing w:after="0" w:line="264" w:lineRule="auto"/>
        <w:ind w:left="120"/>
        <w:jc w:val="both"/>
      </w:pP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Связь народного искусства с природой, бытом, трудом, верованиями и эпосом.</w:t>
      </w:r>
    </w:p>
    <w:p w:rsidR="00EA3C00" w:rsidRPr="002D5351" w:rsidRDefault="00EA3C00">
      <w:pPr>
        <w:spacing w:after="0" w:line="264" w:lineRule="auto"/>
        <w:ind w:left="120"/>
        <w:jc w:val="both"/>
      </w:pP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EA3C00" w:rsidRPr="002D5351" w:rsidRDefault="00EA3C00">
      <w:pPr>
        <w:spacing w:after="0" w:line="264" w:lineRule="auto"/>
        <w:ind w:left="120"/>
        <w:jc w:val="both"/>
      </w:pP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Образно-символический язык народного прикладного искусства.</w:t>
      </w:r>
    </w:p>
    <w:p w:rsidR="00EA3C00" w:rsidRPr="002D5351" w:rsidRDefault="00EA3C00">
      <w:pPr>
        <w:spacing w:after="0" w:line="264" w:lineRule="auto"/>
        <w:ind w:left="120"/>
        <w:jc w:val="both"/>
      </w:pP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Знаки-символы традиционного крестьянского прикладного искусства.</w:t>
      </w:r>
    </w:p>
    <w:p w:rsidR="00EA3C00" w:rsidRPr="002D5351" w:rsidRDefault="00EA3C00">
      <w:pPr>
        <w:spacing w:after="0" w:line="264" w:lineRule="auto"/>
        <w:ind w:left="120"/>
        <w:jc w:val="both"/>
      </w:pP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EA3C00" w:rsidRPr="002D5351" w:rsidRDefault="00EA3C00">
      <w:pPr>
        <w:spacing w:after="0" w:line="264" w:lineRule="auto"/>
        <w:ind w:left="120"/>
        <w:jc w:val="both"/>
      </w:pP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Убранство русской избы.</w:t>
      </w:r>
    </w:p>
    <w:p w:rsidR="00EA3C00" w:rsidRPr="002D5351" w:rsidRDefault="00EA3C00">
      <w:pPr>
        <w:spacing w:after="0" w:line="264" w:lineRule="auto"/>
        <w:ind w:left="120"/>
        <w:jc w:val="both"/>
      </w:pP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 xml:space="preserve">Конструкция избы, единство красоты и пользы – </w:t>
      </w:r>
      <w:proofErr w:type="gramStart"/>
      <w:r w:rsidRPr="002D5351">
        <w:rPr>
          <w:rFonts w:ascii="Times New Roman" w:hAnsi="Times New Roman"/>
          <w:color w:val="000000"/>
          <w:sz w:val="28"/>
        </w:rPr>
        <w:t>функционального</w:t>
      </w:r>
      <w:proofErr w:type="gramEnd"/>
      <w:r w:rsidRPr="002D5351">
        <w:rPr>
          <w:rFonts w:ascii="Times New Roman" w:hAnsi="Times New Roman"/>
          <w:color w:val="000000"/>
          <w:sz w:val="28"/>
        </w:rPr>
        <w:t xml:space="preserve"> и символического – в её постройке и украшении.</w:t>
      </w:r>
    </w:p>
    <w:p w:rsidR="00EA3C00" w:rsidRPr="002D5351" w:rsidRDefault="00EA3C00">
      <w:pPr>
        <w:spacing w:after="0" w:line="264" w:lineRule="auto"/>
        <w:ind w:left="120"/>
        <w:jc w:val="both"/>
      </w:pP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EA3C00" w:rsidRPr="002D5351" w:rsidRDefault="00EA3C00">
      <w:pPr>
        <w:spacing w:after="0" w:line="264" w:lineRule="auto"/>
        <w:ind w:left="120"/>
        <w:jc w:val="both"/>
      </w:pP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lastRenderedPageBreak/>
        <w:t>Выполнение рисунков – эскизов орнаментального декора крестьянского дома.</w:t>
      </w:r>
    </w:p>
    <w:p w:rsidR="00EA3C00" w:rsidRPr="002D5351" w:rsidRDefault="00EA3C00">
      <w:pPr>
        <w:spacing w:after="0" w:line="264" w:lineRule="auto"/>
        <w:ind w:left="120"/>
        <w:jc w:val="both"/>
      </w:pP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Устройство внутреннего пространства крестьянского дома.</w:t>
      </w:r>
    </w:p>
    <w:p w:rsidR="00EA3C00" w:rsidRPr="002D5351" w:rsidRDefault="00EA3C00">
      <w:pPr>
        <w:spacing w:after="0" w:line="264" w:lineRule="auto"/>
        <w:ind w:left="120"/>
        <w:jc w:val="both"/>
      </w:pP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Декоративные элементы жилой среды.</w:t>
      </w:r>
    </w:p>
    <w:p w:rsidR="00EA3C00" w:rsidRPr="002D5351" w:rsidRDefault="00EA3C00">
      <w:pPr>
        <w:spacing w:after="0" w:line="264" w:lineRule="auto"/>
        <w:ind w:left="120"/>
        <w:jc w:val="both"/>
      </w:pP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EA3C00" w:rsidRPr="002D5351" w:rsidRDefault="00EA3C00">
      <w:pPr>
        <w:spacing w:after="0" w:line="264" w:lineRule="auto"/>
        <w:ind w:left="120"/>
        <w:jc w:val="both"/>
      </w:pP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EA3C00" w:rsidRPr="002D5351" w:rsidRDefault="00EA3C00">
      <w:pPr>
        <w:spacing w:after="0" w:line="264" w:lineRule="auto"/>
        <w:ind w:left="120"/>
        <w:jc w:val="both"/>
      </w:pP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Народный праздничный костюм.</w:t>
      </w:r>
    </w:p>
    <w:p w:rsidR="00EA3C00" w:rsidRPr="002D5351" w:rsidRDefault="00EA3C00">
      <w:pPr>
        <w:spacing w:after="0" w:line="264" w:lineRule="auto"/>
        <w:ind w:left="120"/>
        <w:jc w:val="both"/>
      </w:pP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Образный строй народного праздничного костюма – женского и мужского.</w:t>
      </w:r>
    </w:p>
    <w:p w:rsidR="00EA3C00" w:rsidRPr="002D5351" w:rsidRDefault="00EA3C00">
      <w:pPr>
        <w:spacing w:after="0" w:line="264" w:lineRule="auto"/>
        <w:ind w:left="120"/>
        <w:jc w:val="both"/>
      </w:pP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EA3C00" w:rsidRPr="002D5351" w:rsidRDefault="00EA3C00">
      <w:pPr>
        <w:spacing w:after="0" w:line="264" w:lineRule="auto"/>
        <w:ind w:left="120"/>
        <w:jc w:val="both"/>
      </w:pP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Разнообразие форм и украшений народного праздничного костюма для различных регионов страны.</w:t>
      </w:r>
    </w:p>
    <w:p w:rsidR="00EA3C00" w:rsidRPr="002D5351" w:rsidRDefault="00EA3C00">
      <w:pPr>
        <w:spacing w:after="0" w:line="264" w:lineRule="auto"/>
        <w:ind w:left="120"/>
        <w:jc w:val="both"/>
      </w:pP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EA3C00" w:rsidRPr="002D5351" w:rsidRDefault="00EA3C00">
      <w:pPr>
        <w:spacing w:after="0" w:line="264" w:lineRule="auto"/>
        <w:ind w:left="120"/>
        <w:jc w:val="both"/>
      </w:pP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EA3C00" w:rsidRPr="002D5351" w:rsidRDefault="00EA3C00">
      <w:pPr>
        <w:spacing w:after="0" w:line="264" w:lineRule="auto"/>
        <w:ind w:left="120"/>
        <w:jc w:val="both"/>
      </w:pP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Народные праздники и праздничные обряды как синтез всех видов народного творчества.</w:t>
      </w:r>
    </w:p>
    <w:p w:rsidR="00EA3C00" w:rsidRPr="002D5351" w:rsidRDefault="00EA3C00">
      <w:pPr>
        <w:spacing w:after="0" w:line="264" w:lineRule="auto"/>
        <w:ind w:left="120"/>
        <w:jc w:val="both"/>
      </w:pP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EA3C00" w:rsidRPr="002D5351" w:rsidRDefault="00EA3C00">
      <w:pPr>
        <w:spacing w:after="0" w:line="264" w:lineRule="auto"/>
        <w:ind w:left="120"/>
        <w:jc w:val="both"/>
      </w:pP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lastRenderedPageBreak/>
        <w:t>Народные художественные промыслы.</w:t>
      </w:r>
    </w:p>
    <w:p w:rsidR="00EA3C00" w:rsidRPr="002D5351" w:rsidRDefault="00EA3C00">
      <w:pPr>
        <w:spacing w:after="0" w:line="264" w:lineRule="auto"/>
        <w:ind w:left="120"/>
        <w:jc w:val="both"/>
      </w:pP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EA3C00" w:rsidRPr="002D5351" w:rsidRDefault="00EA3C00">
      <w:pPr>
        <w:spacing w:after="0" w:line="264" w:lineRule="auto"/>
        <w:ind w:left="120"/>
        <w:jc w:val="both"/>
      </w:pP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Многообразие видов традиционных ремёсел и происхождение художественных промыслов народов России.</w:t>
      </w:r>
    </w:p>
    <w:p w:rsidR="00EA3C00" w:rsidRPr="002D5351" w:rsidRDefault="00EA3C00">
      <w:pPr>
        <w:spacing w:after="0" w:line="264" w:lineRule="auto"/>
        <w:ind w:left="120"/>
        <w:jc w:val="both"/>
      </w:pP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EA3C00" w:rsidRPr="002D5351" w:rsidRDefault="00EA3C00">
      <w:pPr>
        <w:spacing w:after="0" w:line="264" w:lineRule="auto"/>
        <w:ind w:left="120"/>
        <w:jc w:val="both"/>
      </w:pP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2D5351">
        <w:rPr>
          <w:rFonts w:ascii="Times New Roman" w:hAnsi="Times New Roman"/>
          <w:color w:val="000000"/>
          <w:sz w:val="28"/>
        </w:rPr>
        <w:t>филимоновской</w:t>
      </w:r>
      <w:proofErr w:type="spellEnd"/>
      <w:r w:rsidRPr="002D5351">
        <w:rPr>
          <w:rFonts w:ascii="Times New Roman" w:hAnsi="Times New Roman"/>
          <w:color w:val="000000"/>
          <w:sz w:val="28"/>
        </w:rPr>
        <w:t xml:space="preserve">, дымковской, </w:t>
      </w:r>
      <w:proofErr w:type="spellStart"/>
      <w:r w:rsidRPr="002D5351">
        <w:rPr>
          <w:rFonts w:ascii="Times New Roman" w:hAnsi="Times New Roman"/>
          <w:color w:val="000000"/>
          <w:sz w:val="28"/>
        </w:rPr>
        <w:t>каргопольской</w:t>
      </w:r>
      <w:proofErr w:type="spellEnd"/>
      <w:r w:rsidRPr="002D5351">
        <w:rPr>
          <w:rFonts w:ascii="Times New Roman" w:hAnsi="Times New Roman"/>
          <w:color w:val="000000"/>
          <w:sz w:val="28"/>
        </w:rPr>
        <w:t xml:space="preserve"> игрушки. Местные промыслы игрушек разных регионов страны.</w:t>
      </w:r>
    </w:p>
    <w:p w:rsidR="00EA3C00" w:rsidRPr="002D5351" w:rsidRDefault="00EA3C00">
      <w:pPr>
        <w:spacing w:after="0" w:line="264" w:lineRule="auto"/>
        <w:ind w:left="120"/>
        <w:jc w:val="both"/>
      </w:pP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Создание эскиза игрушки по мотивам избранного промысла.</w:t>
      </w:r>
    </w:p>
    <w:p w:rsidR="00EA3C00" w:rsidRPr="002D5351" w:rsidRDefault="00EA3C00">
      <w:pPr>
        <w:spacing w:after="0" w:line="264" w:lineRule="auto"/>
        <w:ind w:left="120"/>
        <w:jc w:val="both"/>
      </w:pP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EA3C00" w:rsidRPr="002D5351" w:rsidRDefault="00EA3C00">
      <w:pPr>
        <w:spacing w:after="0" w:line="264" w:lineRule="auto"/>
        <w:ind w:left="120"/>
        <w:jc w:val="both"/>
      </w:pP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EA3C00" w:rsidRPr="002D5351" w:rsidRDefault="00EA3C00">
      <w:pPr>
        <w:spacing w:after="0" w:line="264" w:lineRule="auto"/>
        <w:ind w:left="120"/>
        <w:jc w:val="both"/>
      </w:pP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EA3C00" w:rsidRPr="002D5351" w:rsidRDefault="00EA3C00">
      <w:pPr>
        <w:spacing w:after="0" w:line="264" w:lineRule="auto"/>
        <w:ind w:left="120"/>
        <w:jc w:val="both"/>
      </w:pP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 xml:space="preserve">Роспись по металлу. </w:t>
      </w:r>
      <w:proofErr w:type="spellStart"/>
      <w:r w:rsidRPr="002D5351">
        <w:rPr>
          <w:rFonts w:ascii="Times New Roman" w:hAnsi="Times New Roman"/>
          <w:color w:val="000000"/>
          <w:sz w:val="28"/>
        </w:rPr>
        <w:t>Жостово</w:t>
      </w:r>
      <w:proofErr w:type="spellEnd"/>
      <w:r w:rsidRPr="002D5351">
        <w:rPr>
          <w:rFonts w:ascii="Times New Roman" w:hAnsi="Times New Roman"/>
          <w:color w:val="000000"/>
          <w:sz w:val="28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EA3C00" w:rsidRPr="002D5351" w:rsidRDefault="00EA3C00">
      <w:pPr>
        <w:spacing w:after="0" w:line="264" w:lineRule="auto"/>
        <w:ind w:left="120"/>
        <w:jc w:val="both"/>
      </w:pP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EA3C00" w:rsidRPr="002D5351" w:rsidRDefault="00EA3C00">
      <w:pPr>
        <w:spacing w:after="0" w:line="264" w:lineRule="auto"/>
        <w:ind w:left="120"/>
        <w:jc w:val="both"/>
      </w:pP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 xml:space="preserve">Искусство лаковой живописи: Палех, Федоскино, </w:t>
      </w:r>
      <w:proofErr w:type="gramStart"/>
      <w:r w:rsidRPr="002D5351">
        <w:rPr>
          <w:rFonts w:ascii="Times New Roman" w:hAnsi="Times New Roman"/>
          <w:color w:val="000000"/>
          <w:sz w:val="28"/>
        </w:rPr>
        <w:t>Холуй</w:t>
      </w:r>
      <w:proofErr w:type="gramEnd"/>
      <w:r w:rsidRPr="002D5351">
        <w:rPr>
          <w:rFonts w:ascii="Times New Roman" w:hAnsi="Times New Roman"/>
          <w:color w:val="000000"/>
          <w:sz w:val="28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EA3C00" w:rsidRPr="002D5351" w:rsidRDefault="00EA3C00">
      <w:pPr>
        <w:spacing w:after="0" w:line="264" w:lineRule="auto"/>
        <w:ind w:left="120"/>
        <w:jc w:val="both"/>
      </w:pP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Мир сказок и легенд, примет и оберегов в творчестве мастеров художественных промыслов.</w:t>
      </w:r>
    </w:p>
    <w:p w:rsidR="00EA3C00" w:rsidRPr="002D5351" w:rsidRDefault="00EA3C00">
      <w:pPr>
        <w:spacing w:after="0" w:line="264" w:lineRule="auto"/>
        <w:ind w:left="120"/>
        <w:jc w:val="both"/>
      </w:pP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Отражение в изделиях народных промыслов многообразия исторических, духовных и культурных традиций.</w:t>
      </w:r>
    </w:p>
    <w:p w:rsidR="00EA3C00" w:rsidRPr="002D5351" w:rsidRDefault="00EA3C00">
      <w:pPr>
        <w:spacing w:after="0" w:line="264" w:lineRule="auto"/>
        <w:ind w:left="120"/>
        <w:jc w:val="both"/>
      </w:pP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EA3C00" w:rsidRPr="002D5351" w:rsidRDefault="00EA3C00">
      <w:pPr>
        <w:spacing w:after="0" w:line="264" w:lineRule="auto"/>
        <w:ind w:left="120"/>
        <w:jc w:val="both"/>
      </w:pP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Декоративно-прикладное искусство в культуре разных эпох и народов.</w:t>
      </w:r>
    </w:p>
    <w:p w:rsidR="00EA3C00" w:rsidRPr="002D5351" w:rsidRDefault="00EA3C00">
      <w:pPr>
        <w:spacing w:after="0" w:line="264" w:lineRule="auto"/>
        <w:ind w:left="120"/>
        <w:jc w:val="both"/>
      </w:pP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Роль декоративно-прикладного искусства в культуре древних цивилизаций.</w:t>
      </w:r>
    </w:p>
    <w:p w:rsidR="00EA3C00" w:rsidRPr="002D5351" w:rsidRDefault="00EA3C00">
      <w:pPr>
        <w:spacing w:after="0" w:line="264" w:lineRule="auto"/>
        <w:ind w:left="120"/>
        <w:jc w:val="both"/>
      </w:pP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EA3C00" w:rsidRPr="002D5351" w:rsidRDefault="00EA3C00">
      <w:pPr>
        <w:spacing w:after="0" w:line="264" w:lineRule="auto"/>
        <w:ind w:left="120"/>
        <w:jc w:val="both"/>
      </w:pP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EA3C00" w:rsidRPr="002D5351" w:rsidRDefault="00EA3C00">
      <w:pPr>
        <w:spacing w:after="0" w:line="264" w:lineRule="auto"/>
        <w:ind w:left="120"/>
        <w:jc w:val="both"/>
      </w:pP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EA3C00" w:rsidRPr="002D5351" w:rsidRDefault="00EA3C00">
      <w:pPr>
        <w:spacing w:after="0" w:line="264" w:lineRule="auto"/>
        <w:ind w:left="120"/>
        <w:jc w:val="both"/>
      </w:pP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Декоративно-прикладное искусство в жизни современного человека.</w:t>
      </w:r>
    </w:p>
    <w:p w:rsidR="00EA3C00" w:rsidRPr="002D5351" w:rsidRDefault="00EA3C00">
      <w:pPr>
        <w:spacing w:after="0" w:line="264" w:lineRule="auto"/>
        <w:ind w:left="120"/>
        <w:jc w:val="both"/>
      </w:pP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EA3C00" w:rsidRPr="002D5351" w:rsidRDefault="00EA3C00">
      <w:pPr>
        <w:spacing w:after="0" w:line="264" w:lineRule="auto"/>
        <w:ind w:left="120"/>
        <w:jc w:val="both"/>
      </w:pP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Символический знак в современной жизни: эмблема, логотип, указующий или декоративный знак.</w:t>
      </w:r>
    </w:p>
    <w:p w:rsidR="00EA3C00" w:rsidRPr="002D5351" w:rsidRDefault="00EA3C00">
      <w:pPr>
        <w:spacing w:after="0" w:line="264" w:lineRule="auto"/>
        <w:ind w:left="120"/>
        <w:jc w:val="both"/>
      </w:pP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2D5351">
        <w:rPr>
          <w:rFonts w:ascii="Times New Roman" w:hAnsi="Times New Roman"/>
          <w:color w:val="000000"/>
          <w:sz w:val="28"/>
        </w:rPr>
        <w:t>самопонимания</w:t>
      </w:r>
      <w:proofErr w:type="spellEnd"/>
      <w:r w:rsidRPr="002D5351">
        <w:rPr>
          <w:rFonts w:ascii="Times New Roman" w:hAnsi="Times New Roman"/>
          <w:color w:val="000000"/>
          <w:sz w:val="28"/>
        </w:rPr>
        <w:t>, установок и намерений.</w:t>
      </w:r>
    </w:p>
    <w:p w:rsidR="00EA3C00" w:rsidRPr="002D5351" w:rsidRDefault="00EA3C00">
      <w:pPr>
        <w:spacing w:after="0" w:line="264" w:lineRule="auto"/>
        <w:ind w:left="120"/>
        <w:jc w:val="both"/>
      </w:pP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Декор на улицах и декор помещений. Декор праздничный и повседневный. Праздничное оформление школы.</w:t>
      </w:r>
    </w:p>
    <w:p w:rsidR="00EA3C00" w:rsidRPr="002D5351" w:rsidRDefault="00EA3C00">
      <w:pPr>
        <w:spacing w:after="0" w:line="264" w:lineRule="auto"/>
        <w:ind w:left="120"/>
        <w:jc w:val="both"/>
      </w:pPr>
    </w:p>
    <w:p w:rsidR="00EA3C00" w:rsidRPr="002D5351" w:rsidRDefault="00594E31">
      <w:pPr>
        <w:spacing w:after="0" w:line="264" w:lineRule="auto"/>
        <w:ind w:left="120"/>
        <w:jc w:val="both"/>
      </w:pPr>
      <w:r w:rsidRPr="002D5351">
        <w:rPr>
          <w:rFonts w:ascii="Times New Roman" w:hAnsi="Times New Roman"/>
          <w:b/>
          <w:color w:val="000000"/>
          <w:sz w:val="28"/>
        </w:rPr>
        <w:t>​</w:t>
      </w:r>
    </w:p>
    <w:p w:rsidR="00EA3C00" w:rsidRPr="002D5351" w:rsidRDefault="00594E31">
      <w:pPr>
        <w:spacing w:after="0" w:line="264" w:lineRule="auto"/>
        <w:ind w:left="120"/>
        <w:jc w:val="both"/>
      </w:pPr>
      <w:r w:rsidRPr="002D5351">
        <w:rPr>
          <w:rFonts w:ascii="Times New Roman" w:hAnsi="Times New Roman"/>
          <w:b/>
          <w:color w:val="000000"/>
          <w:sz w:val="28"/>
        </w:rPr>
        <w:t>6 КЛАСС</w:t>
      </w:r>
    </w:p>
    <w:p w:rsidR="00EA3C00" w:rsidRPr="002D5351" w:rsidRDefault="00EA3C00">
      <w:pPr>
        <w:spacing w:after="0"/>
        <w:ind w:left="120"/>
      </w:pPr>
    </w:p>
    <w:p w:rsidR="00EA3C00" w:rsidRPr="002D5351" w:rsidRDefault="00594E31">
      <w:pPr>
        <w:spacing w:after="0" w:line="264" w:lineRule="auto"/>
        <w:ind w:left="120"/>
        <w:jc w:val="both"/>
      </w:pPr>
      <w:r w:rsidRPr="002D5351">
        <w:rPr>
          <w:rFonts w:ascii="Times New Roman" w:hAnsi="Times New Roman"/>
          <w:b/>
          <w:color w:val="000000"/>
          <w:sz w:val="28"/>
        </w:rPr>
        <w:t>Модуль № 2 «Живопись, графика, скульптура».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Общие сведения о видах искусства.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​Пространственные и временные виды искусства.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Язык изобразительного искусства и его выразительные средства.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Живописные, графические и скульптурные художественные материалы, их особые свойства.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Рисунок – основа изобразительного искусства и мастерства художника.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Виды рисунка: зарисовка, набросок, учебный рисунок и творческий рисунок.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Навыки размещения рисунка в листе, выбор формата.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Начальные умения рисунка с натуры. Зарисовки простых предметов.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Линейные графические рисунки и наброски. Тон и тональные отношения: тёмное – светлое.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Ритм и ритмическая организация плоскости листа.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 xml:space="preserve">Основы </w:t>
      </w:r>
      <w:proofErr w:type="spellStart"/>
      <w:r w:rsidRPr="002D5351">
        <w:rPr>
          <w:rFonts w:ascii="Times New Roman" w:hAnsi="Times New Roman"/>
          <w:color w:val="000000"/>
          <w:sz w:val="28"/>
        </w:rPr>
        <w:t>цветоведения</w:t>
      </w:r>
      <w:proofErr w:type="spellEnd"/>
      <w:r w:rsidRPr="002D5351">
        <w:rPr>
          <w:rFonts w:ascii="Times New Roman" w:hAnsi="Times New Roman"/>
          <w:color w:val="000000"/>
          <w:sz w:val="28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Жанры изобразительного искусства.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Предмет изображения, сюжет и содержание произведения изобразительного искусства.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Натюрморт.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Основы графической грамоты: правила объёмного изображения предметов на плоскости.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Изображение окружности в перспективе.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Рисование геометрических тел на основе правил линейной перспективы.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Сложная пространственная форма и выявление её конструкции.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Рисунок сложной формы предмета как соотношение простых геометрических фигур.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Линейный рисунок конструкции из нескольких геометрических тел.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Рисунок натюрморта графическими материалами с натуры или по представлению.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Творческий натюрмо</w:t>
      </w:r>
      <w:proofErr w:type="gramStart"/>
      <w:r w:rsidRPr="002D5351">
        <w:rPr>
          <w:rFonts w:ascii="Times New Roman" w:hAnsi="Times New Roman"/>
          <w:color w:val="000000"/>
          <w:sz w:val="28"/>
        </w:rPr>
        <w:t>рт в гр</w:t>
      </w:r>
      <w:proofErr w:type="gramEnd"/>
      <w:r w:rsidRPr="002D5351">
        <w:rPr>
          <w:rFonts w:ascii="Times New Roman" w:hAnsi="Times New Roman"/>
          <w:color w:val="000000"/>
          <w:sz w:val="28"/>
        </w:rPr>
        <w:t>афике. Произведения художников-графиков. Особенности графических техник. Печатная графика.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Портрет.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Великие портретисты в европейском искусстве.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Парадный и камерный портрет в живописи.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 xml:space="preserve">Особенности развития жанра портрета в искусстве ХХ </w:t>
      </w:r>
      <w:proofErr w:type="gramStart"/>
      <w:r w:rsidRPr="002D5351">
        <w:rPr>
          <w:rFonts w:ascii="Times New Roman" w:hAnsi="Times New Roman"/>
          <w:color w:val="000000"/>
          <w:sz w:val="28"/>
        </w:rPr>
        <w:t>в</w:t>
      </w:r>
      <w:proofErr w:type="gramEnd"/>
      <w:r w:rsidRPr="002D5351">
        <w:rPr>
          <w:rFonts w:ascii="Times New Roman" w:hAnsi="Times New Roman"/>
          <w:color w:val="000000"/>
          <w:sz w:val="28"/>
        </w:rPr>
        <w:t>. – отечественном и европейском.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Построение головы человека, основные пропорции лица, соотношение лицевой и черепной частей головы.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Роль освещения головы при создании портретного образа.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Свет и тень в изображении головы человека.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Портрет в скульптуре.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Выражение характера человека, его социального положения и образа эпохи в скульптурном портрете.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Значение свойств художественных материалов в создании скульптурного портрета.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Опыт работы над созданием живописного портрета.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Пейзаж.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Правила построения линейной перспективы в изображении пространства.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Правила воздушной перспективы, построения переднего, среднего и дальнего планов при изображении пейзажа.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2D5351">
        <w:rPr>
          <w:rFonts w:ascii="Times New Roman" w:hAnsi="Times New Roman"/>
          <w:color w:val="000000"/>
          <w:sz w:val="28"/>
        </w:rPr>
        <w:t xml:space="preserve"> в.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 xml:space="preserve">Становление образа родной природы в произведениях А.Венецианова и его учеников: </w:t>
      </w:r>
      <w:proofErr w:type="spellStart"/>
      <w:r w:rsidRPr="002D5351">
        <w:rPr>
          <w:rFonts w:ascii="Times New Roman" w:hAnsi="Times New Roman"/>
          <w:color w:val="000000"/>
          <w:sz w:val="28"/>
        </w:rPr>
        <w:t>А.Саврасова</w:t>
      </w:r>
      <w:proofErr w:type="spellEnd"/>
      <w:r w:rsidRPr="002D5351">
        <w:rPr>
          <w:rFonts w:ascii="Times New Roman" w:hAnsi="Times New Roman"/>
          <w:color w:val="000000"/>
          <w:sz w:val="28"/>
        </w:rPr>
        <w:t xml:space="preserve">, И.Шишкина. Пейзажная живопись И.Левитана и </w:t>
      </w:r>
      <w:r w:rsidRPr="002D5351">
        <w:rPr>
          <w:rFonts w:ascii="Times New Roman" w:hAnsi="Times New Roman"/>
          <w:color w:val="000000"/>
          <w:sz w:val="28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Творческий опыт в создании композиционного живописного пейзажа своей Родины.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Графические зарисовки и графическая композиция на темы окружающей природы.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Городской пейзаж в творчестве мастеров искусства. Многообразие в понимании образа города.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Бытовой жанр в изобразительном искусстве.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Исторический жанр в изобразительном искусстве.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Историческая тема в искусстве как изображение наиболее значительных событий в жизни общества.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2D5351">
        <w:rPr>
          <w:rFonts w:ascii="Times New Roman" w:hAnsi="Times New Roman"/>
          <w:color w:val="000000"/>
          <w:sz w:val="28"/>
        </w:rPr>
        <w:t xml:space="preserve"> в. и её особое место в развитии отечественной культуры.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2D5351">
        <w:rPr>
          <w:rFonts w:ascii="Times New Roman" w:hAnsi="Times New Roman"/>
          <w:color w:val="000000"/>
          <w:sz w:val="28"/>
        </w:rPr>
        <w:t>в</w:t>
      </w:r>
      <w:proofErr w:type="gramEnd"/>
      <w:r w:rsidRPr="002D5351">
        <w:rPr>
          <w:rFonts w:ascii="Times New Roman" w:hAnsi="Times New Roman"/>
          <w:color w:val="000000"/>
          <w:sz w:val="28"/>
        </w:rPr>
        <w:t>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2D5351">
        <w:rPr>
          <w:rFonts w:ascii="Times New Roman" w:hAnsi="Times New Roman"/>
          <w:color w:val="000000"/>
          <w:sz w:val="28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Разработка эскизов композиции на историческую тему с опорой на собранный материал по задуманному сюжету.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Библейские темы в изобразительном искусстве.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Произведения на библейские темы Леонардо да Винчи, Рафаэля, Рембрандта, в скульптуре «</w:t>
      </w:r>
      <w:proofErr w:type="spellStart"/>
      <w:r w:rsidRPr="002D5351">
        <w:rPr>
          <w:rFonts w:ascii="Times New Roman" w:hAnsi="Times New Roman"/>
          <w:color w:val="000000"/>
          <w:sz w:val="28"/>
        </w:rPr>
        <w:t>Пьета</w:t>
      </w:r>
      <w:proofErr w:type="spellEnd"/>
      <w:r w:rsidRPr="002D5351">
        <w:rPr>
          <w:rFonts w:ascii="Times New Roman" w:hAnsi="Times New Roman"/>
          <w:color w:val="000000"/>
          <w:sz w:val="28"/>
        </w:rPr>
        <w:t xml:space="preserve">» Микеланджело и других. </w:t>
      </w:r>
      <w:proofErr w:type="gramStart"/>
      <w:r w:rsidRPr="002D5351">
        <w:rPr>
          <w:rFonts w:ascii="Times New Roman" w:hAnsi="Times New Roman"/>
          <w:color w:val="000000"/>
          <w:sz w:val="28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2D5351">
        <w:rPr>
          <w:rFonts w:ascii="Times New Roman" w:hAnsi="Times New Roman"/>
          <w:color w:val="000000"/>
          <w:sz w:val="28"/>
        </w:rPr>
        <w:t xml:space="preserve"> в. (А. Иванов.</w:t>
      </w:r>
      <w:proofErr w:type="gramEnd"/>
      <w:r w:rsidRPr="002D5351">
        <w:rPr>
          <w:rFonts w:ascii="Times New Roman" w:hAnsi="Times New Roman"/>
          <w:color w:val="000000"/>
          <w:sz w:val="28"/>
        </w:rPr>
        <w:t xml:space="preserve"> «Явление Христа народу», И. Крамской. «Христос в пустыне», Н. Ге. «Тайная вечеря», В. Поленов. </w:t>
      </w:r>
      <w:proofErr w:type="gramStart"/>
      <w:r w:rsidRPr="002D5351">
        <w:rPr>
          <w:rFonts w:ascii="Times New Roman" w:hAnsi="Times New Roman"/>
          <w:color w:val="000000"/>
          <w:sz w:val="28"/>
        </w:rPr>
        <w:t>«Христос и грешница»).</w:t>
      </w:r>
      <w:proofErr w:type="gramEnd"/>
      <w:r w:rsidRPr="002D5351">
        <w:rPr>
          <w:rFonts w:ascii="Times New Roman" w:hAnsi="Times New Roman"/>
          <w:color w:val="000000"/>
          <w:sz w:val="28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Великие русские иконописцы: духовный свет икон Андрея Рублёва, Феофана Грека, Дионисия.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Работа над эскизом сюжетной композиции.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Роль и значение изобразительного искусства в жизни людей: образ мира в изобразительном искусстве.</w:t>
      </w:r>
    </w:p>
    <w:p w:rsidR="00EA3C00" w:rsidRPr="002D5351" w:rsidRDefault="00EA3C00">
      <w:pPr>
        <w:spacing w:after="0"/>
        <w:ind w:left="120"/>
      </w:pPr>
      <w:bookmarkStart w:id="7" w:name="_Toc137210403"/>
      <w:bookmarkEnd w:id="7"/>
    </w:p>
    <w:p w:rsidR="00EA3C00" w:rsidRPr="002D5351" w:rsidRDefault="00594E31">
      <w:pPr>
        <w:spacing w:after="0"/>
        <w:ind w:left="120"/>
      </w:pPr>
      <w:r w:rsidRPr="002D5351">
        <w:rPr>
          <w:rFonts w:ascii="Times New Roman" w:hAnsi="Times New Roman"/>
          <w:b/>
          <w:color w:val="000000"/>
          <w:sz w:val="28"/>
        </w:rPr>
        <w:t>7 КЛАСС</w:t>
      </w:r>
    </w:p>
    <w:p w:rsidR="00EA3C00" w:rsidRPr="002D5351" w:rsidRDefault="00EA3C00">
      <w:pPr>
        <w:spacing w:after="0" w:line="264" w:lineRule="auto"/>
        <w:ind w:left="120"/>
        <w:jc w:val="both"/>
      </w:pPr>
    </w:p>
    <w:p w:rsidR="00EA3C00" w:rsidRPr="002D5351" w:rsidRDefault="00594E31">
      <w:pPr>
        <w:spacing w:after="0" w:line="264" w:lineRule="auto"/>
        <w:ind w:left="120"/>
        <w:jc w:val="both"/>
      </w:pPr>
      <w:r w:rsidRPr="002D5351">
        <w:rPr>
          <w:rFonts w:ascii="Times New Roman" w:hAnsi="Times New Roman"/>
          <w:b/>
          <w:color w:val="000000"/>
          <w:sz w:val="28"/>
        </w:rPr>
        <w:t>Модуль № 3 «Архитектура и дизайн».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Архитектура и дизайн – искусства художественной постройки – конструктивные искусства.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Дизайн и архитектура как создатели «второй природы» – предметно-пространственной среды жизни людей.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Материальная культура человечества как уникальная информация о жизни людей в разные исторические эпохи.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2D5351">
        <w:rPr>
          <w:rFonts w:ascii="Times New Roman" w:hAnsi="Times New Roman"/>
          <w:color w:val="000000"/>
          <w:sz w:val="28"/>
        </w:rPr>
        <w:t>функционального</w:t>
      </w:r>
      <w:proofErr w:type="gramEnd"/>
      <w:r w:rsidRPr="002D5351">
        <w:rPr>
          <w:rFonts w:ascii="Times New Roman" w:hAnsi="Times New Roman"/>
          <w:color w:val="000000"/>
          <w:sz w:val="28"/>
        </w:rPr>
        <w:t xml:space="preserve"> и художественного – целесообразности и красоты.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Графический дизайн.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Элементы композиции в графическом дизайне: пятно, линия, цвет, буква, текст и изображение.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Основные свойства композиции: целостность и соподчинённость элементов.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 xml:space="preserve">Цвет и законы </w:t>
      </w:r>
      <w:proofErr w:type="spellStart"/>
      <w:r w:rsidRPr="002D5351">
        <w:rPr>
          <w:rFonts w:ascii="Times New Roman" w:hAnsi="Times New Roman"/>
          <w:color w:val="000000"/>
          <w:sz w:val="28"/>
        </w:rPr>
        <w:t>колористики</w:t>
      </w:r>
      <w:proofErr w:type="spellEnd"/>
      <w:r w:rsidRPr="002D5351">
        <w:rPr>
          <w:rFonts w:ascii="Times New Roman" w:hAnsi="Times New Roman"/>
          <w:color w:val="000000"/>
          <w:sz w:val="28"/>
        </w:rPr>
        <w:t>. Применение локального цвета. Цветовой акцент, ритм цветовых форм, доминанта.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Шрифты и шрифтовая композиция в графическом дизайне. Форма буквы как изобразительно-смысловой символ.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Шрифт и содержание текста. Стилизация шрифта.</w:t>
      </w:r>
    </w:p>
    <w:p w:rsidR="00EA3C00" w:rsidRPr="002D5351" w:rsidRDefault="00594E31">
      <w:pPr>
        <w:spacing w:after="0" w:line="264" w:lineRule="auto"/>
        <w:ind w:firstLine="600"/>
        <w:jc w:val="both"/>
      </w:pPr>
      <w:proofErr w:type="spellStart"/>
      <w:r w:rsidRPr="002D5351">
        <w:rPr>
          <w:rFonts w:ascii="Times New Roman" w:hAnsi="Times New Roman"/>
          <w:color w:val="000000"/>
          <w:sz w:val="28"/>
        </w:rPr>
        <w:t>Типографика</w:t>
      </w:r>
      <w:proofErr w:type="spellEnd"/>
      <w:r w:rsidRPr="002D5351">
        <w:rPr>
          <w:rFonts w:ascii="Times New Roman" w:hAnsi="Times New Roman"/>
          <w:color w:val="000000"/>
          <w:sz w:val="28"/>
        </w:rPr>
        <w:t>. Понимание типографской строки как элемента плоскостной композиции.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Выполнение аналитических и практических работ по теме «Буква – изобразительный элемент композиции».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Композиционные основы макетирования в графическом дизайне при соединении текста и изображения.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Макет разворота книги или журнала по выбранной теме в виде коллажа или на основе компьютерных программ.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Макетирование объёмно-пространственных композиций.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Макетирование. Введение в макет понятия рельефа местности и способы его обозначения на макете.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Выполнение аналитических зарисовок форм бытовых предметов.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Творческое проектирование предметов быта с определением их функций и материала изготовления.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Конструирование объектов дизайна или архитектурное макетирование с использованием цвета.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Социальное значение дизайна и архитектуры как среды жизни человека.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Пути развития современной архитектуры и дизайна: город сегодня и завтра.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2D5351">
        <w:rPr>
          <w:rFonts w:ascii="Times New Roman" w:hAnsi="Times New Roman"/>
          <w:color w:val="000000"/>
          <w:sz w:val="28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Роль цвета в формировании пространства. Схема-планировка и реальность.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2D5351">
        <w:rPr>
          <w:rFonts w:ascii="Times New Roman" w:hAnsi="Times New Roman"/>
          <w:color w:val="000000"/>
          <w:sz w:val="28"/>
        </w:rPr>
        <w:t>коллажнографической</w:t>
      </w:r>
      <w:proofErr w:type="spellEnd"/>
      <w:r w:rsidRPr="002D5351">
        <w:rPr>
          <w:rFonts w:ascii="Times New Roman" w:hAnsi="Times New Roman"/>
          <w:color w:val="000000"/>
          <w:sz w:val="28"/>
        </w:rPr>
        <w:t xml:space="preserve"> композиции или </w:t>
      </w:r>
      <w:proofErr w:type="spellStart"/>
      <w:proofErr w:type="gramStart"/>
      <w:r w:rsidRPr="002D5351">
        <w:rPr>
          <w:rFonts w:ascii="Times New Roman" w:hAnsi="Times New Roman"/>
          <w:color w:val="000000"/>
          <w:sz w:val="28"/>
        </w:rPr>
        <w:t>дизайн-проекта</w:t>
      </w:r>
      <w:proofErr w:type="spellEnd"/>
      <w:proofErr w:type="gramEnd"/>
      <w:r w:rsidRPr="002D5351">
        <w:rPr>
          <w:rFonts w:ascii="Times New Roman" w:hAnsi="Times New Roman"/>
          <w:color w:val="000000"/>
          <w:sz w:val="28"/>
        </w:rPr>
        <w:t xml:space="preserve"> оформления витрины магазина.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Интерьеры общественных зданий (театр, кафе, вокзал, офис, школа).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Организация архитектурно-ландшафтного пространства. Город в единстве с ландшафтно-парковой средой.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 xml:space="preserve">Выполнение </w:t>
      </w:r>
      <w:proofErr w:type="gramStart"/>
      <w:r w:rsidRPr="002D5351">
        <w:rPr>
          <w:rFonts w:ascii="Times New Roman" w:hAnsi="Times New Roman"/>
          <w:color w:val="000000"/>
          <w:sz w:val="28"/>
        </w:rPr>
        <w:t>дизайн-проекта</w:t>
      </w:r>
      <w:proofErr w:type="gramEnd"/>
      <w:r w:rsidRPr="002D5351">
        <w:rPr>
          <w:rFonts w:ascii="Times New Roman" w:hAnsi="Times New Roman"/>
          <w:color w:val="000000"/>
          <w:sz w:val="28"/>
        </w:rPr>
        <w:t xml:space="preserve"> территории парка или приусадебного участка в виде схемы-чертежа.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Образ человека и индивидуальное проектирование.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Образно-личностное проектирование в дизайне и архитектуре.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Выполнение практических творческих эскизов по теме «Дизайн современной одежды».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Дизайн и архитектура – средства организации среды жизни людей и строительства нового мира.</w:t>
      </w:r>
    </w:p>
    <w:p w:rsidR="00EA3C00" w:rsidRPr="002D5351" w:rsidRDefault="00EA3C00">
      <w:pPr>
        <w:spacing w:after="0"/>
        <w:ind w:left="120"/>
      </w:pPr>
      <w:bookmarkStart w:id="8" w:name="_Toc139632456"/>
      <w:bookmarkEnd w:id="8"/>
    </w:p>
    <w:p w:rsidR="00EA3C00" w:rsidRPr="002D5351" w:rsidRDefault="00594E31">
      <w:pPr>
        <w:spacing w:after="0" w:line="264" w:lineRule="auto"/>
        <w:ind w:left="120"/>
        <w:jc w:val="both"/>
      </w:pPr>
      <w:r w:rsidRPr="002D5351">
        <w:rPr>
          <w:rFonts w:ascii="Calibri" w:hAnsi="Calibri"/>
          <w:b/>
          <w:color w:val="000000"/>
          <w:sz w:val="28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  <w:r w:rsidRPr="002D5351">
        <w:rPr>
          <w:rFonts w:ascii="Times New Roman" w:hAnsi="Times New Roman"/>
          <w:color w:val="000000"/>
          <w:sz w:val="28"/>
        </w:rPr>
        <w:t>​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Значение развития технологий в становлении новых видов искусства.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Художник и искусство театра.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Рождение театра в древнейших обрядах. История развития искусства театра.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Жанровое многообразие театральных представлений, шоу, праздников и их визуальный облик.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Роль художника и виды профессиональной деятельности художника в современном театре.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2D5351">
        <w:rPr>
          <w:rFonts w:ascii="Times New Roman" w:hAnsi="Times New Roman"/>
          <w:color w:val="000000"/>
          <w:sz w:val="28"/>
        </w:rPr>
        <w:t>Билибин</w:t>
      </w:r>
      <w:proofErr w:type="spellEnd"/>
      <w:r w:rsidRPr="002D5351">
        <w:rPr>
          <w:rFonts w:ascii="Times New Roman" w:hAnsi="Times New Roman"/>
          <w:color w:val="000000"/>
          <w:sz w:val="28"/>
        </w:rPr>
        <w:t>, А. Головин и других художников-постановщиков). Школьный спектакль и работа художника по его подготовке.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Условность и метафора в театральной постановке как образная и авторская интерпретация реальности.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Художественная фотография.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2D5351">
        <w:rPr>
          <w:rFonts w:ascii="Times New Roman" w:hAnsi="Times New Roman"/>
          <w:color w:val="000000"/>
          <w:sz w:val="28"/>
        </w:rPr>
        <w:t>дагеротипа</w:t>
      </w:r>
      <w:proofErr w:type="spellEnd"/>
      <w:r w:rsidRPr="002D5351">
        <w:rPr>
          <w:rFonts w:ascii="Times New Roman" w:hAnsi="Times New Roman"/>
          <w:color w:val="000000"/>
          <w:sz w:val="28"/>
        </w:rPr>
        <w:t xml:space="preserve"> до компьютерных технологий.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Современные возможности художественной обработки цифровой фотографии.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Картина мира и «</w:t>
      </w:r>
      <w:proofErr w:type="spellStart"/>
      <w:r w:rsidRPr="002D5351">
        <w:rPr>
          <w:rFonts w:ascii="Times New Roman" w:hAnsi="Times New Roman"/>
          <w:color w:val="000000"/>
          <w:sz w:val="28"/>
        </w:rPr>
        <w:t>Родиноведение</w:t>
      </w:r>
      <w:proofErr w:type="spellEnd"/>
      <w:r w:rsidRPr="002D5351">
        <w:rPr>
          <w:rFonts w:ascii="Times New Roman" w:hAnsi="Times New Roman"/>
          <w:color w:val="000000"/>
          <w:sz w:val="28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Композиция кадра, ракурс, плановость, графический ритм.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Умения наблюдать и выявлять выразительность и красоту окружающей жизни с помощью фотографии.</w:t>
      </w:r>
    </w:p>
    <w:p w:rsidR="00EA3C00" w:rsidRPr="002D5351" w:rsidRDefault="00594E31">
      <w:pPr>
        <w:spacing w:after="0" w:line="264" w:lineRule="auto"/>
        <w:ind w:firstLine="600"/>
        <w:jc w:val="both"/>
      </w:pPr>
      <w:proofErr w:type="spellStart"/>
      <w:r w:rsidRPr="002D5351">
        <w:rPr>
          <w:rFonts w:ascii="Times New Roman" w:hAnsi="Times New Roman"/>
          <w:color w:val="000000"/>
          <w:sz w:val="28"/>
        </w:rPr>
        <w:t>Фотопейзаж</w:t>
      </w:r>
      <w:proofErr w:type="spellEnd"/>
      <w:r w:rsidRPr="002D5351">
        <w:rPr>
          <w:rFonts w:ascii="Times New Roman" w:hAnsi="Times New Roman"/>
          <w:color w:val="000000"/>
          <w:sz w:val="28"/>
        </w:rPr>
        <w:t xml:space="preserve"> в творчестве профессиональных фотографов. 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Образные возможности чёрно-белой и цветной фотографии.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Роль тональных контрастов и роль цвета в эмоционально-образном восприятии пейзажа.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Роль освещения в портретном образе. Фотография постановочная и документальная.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«Работать для жизни…» – фотографии Александра Родченко, их значение и влияние на стиль эпохи.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Коллаж как жанр художественного творчества с помощью различных компьютерных программ.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2D5351">
        <w:rPr>
          <w:rFonts w:ascii="Times New Roman" w:hAnsi="Times New Roman"/>
          <w:color w:val="000000"/>
          <w:sz w:val="28"/>
        </w:rPr>
        <w:t>фотообраза</w:t>
      </w:r>
      <w:proofErr w:type="spellEnd"/>
      <w:r w:rsidRPr="002D5351">
        <w:rPr>
          <w:rFonts w:ascii="Times New Roman" w:hAnsi="Times New Roman"/>
          <w:color w:val="000000"/>
          <w:sz w:val="28"/>
        </w:rPr>
        <w:t xml:space="preserve"> на жизнь людей.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Изображение и искусство кино.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Ожившее изображение. История кино и его эволюция как искусства.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Монтаж композиционно построенных кадров – основа языка киноискусства.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2D5351">
        <w:rPr>
          <w:rFonts w:ascii="Times New Roman" w:hAnsi="Times New Roman"/>
          <w:color w:val="000000"/>
          <w:sz w:val="28"/>
        </w:rPr>
        <w:lastRenderedPageBreak/>
        <w:t>раскадровка</w:t>
      </w:r>
      <w:proofErr w:type="spellEnd"/>
      <w:r w:rsidRPr="002D5351">
        <w:rPr>
          <w:rFonts w:ascii="Times New Roman" w:hAnsi="Times New Roman"/>
          <w:color w:val="000000"/>
          <w:sz w:val="28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Использование электронно-цифровых технологий в современном игровом кинематографе.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Этапы создания анимационного фильма. Требования и критерии художественности.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Изобразительное искусство на телевидении.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Искусство и технология. Создатель телевидения – русский инженер Владимир Козьмич Зворыкин.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Школьное телевидение и студия мультимедиа. Построение видеоряда и художественного оформления.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Художнические роли каждого человека в реальной бытийной жизни.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Роль искусства в жизни общества и его влияние на жизнь каждого человека.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​</w:t>
      </w:r>
    </w:p>
    <w:p w:rsidR="00EA3C00" w:rsidRPr="002D5351" w:rsidRDefault="00EA3C00">
      <w:pPr>
        <w:sectPr w:rsidR="00EA3C00" w:rsidRPr="002D5351">
          <w:pgSz w:w="11906" w:h="16383"/>
          <w:pgMar w:top="1134" w:right="850" w:bottom="1134" w:left="1701" w:header="720" w:footer="720" w:gutter="0"/>
          <w:cols w:space="720"/>
        </w:sectPr>
      </w:pPr>
    </w:p>
    <w:p w:rsidR="00EA3C00" w:rsidRPr="002D5351" w:rsidRDefault="00594E31">
      <w:pPr>
        <w:spacing w:after="0" w:line="264" w:lineRule="auto"/>
        <w:ind w:left="120"/>
        <w:jc w:val="both"/>
      </w:pPr>
      <w:bookmarkStart w:id="9" w:name="block-10848305"/>
      <w:bookmarkEnd w:id="6"/>
      <w:r w:rsidRPr="002D5351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EA3C00" w:rsidRPr="002D5351" w:rsidRDefault="00EA3C00">
      <w:pPr>
        <w:spacing w:after="0" w:line="264" w:lineRule="auto"/>
        <w:ind w:left="120"/>
        <w:jc w:val="both"/>
      </w:pPr>
    </w:p>
    <w:p w:rsidR="00EA3C00" w:rsidRPr="002D5351" w:rsidRDefault="00594E31">
      <w:pPr>
        <w:spacing w:after="0" w:line="264" w:lineRule="auto"/>
        <w:ind w:left="120"/>
        <w:jc w:val="both"/>
      </w:pPr>
      <w:r w:rsidRPr="002D5351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</w:p>
    <w:p w:rsidR="00EA3C00" w:rsidRPr="002D5351" w:rsidRDefault="00EA3C00">
      <w:pPr>
        <w:spacing w:after="0" w:line="264" w:lineRule="auto"/>
        <w:ind w:firstLine="600"/>
        <w:jc w:val="both"/>
      </w:pPr>
      <w:bookmarkStart w:id="10" w:name="_Toc124264881"/>
      <w:bookmarkEnd w:id="10"/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2D535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D5351">
        <w:rPr>
          <w:rFonts w:ascii="Times New Roman" w:hAnsi="Times New Roman"/>
          <w:color w:val="000000"/>
          <w:sz w:val="28"/>
        </w:rPr>
        <w:t>, приобщение обучающихся к российским традиционным духовным ценностям, социализация личности.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​</w:t>
      </w:r>
      <w:r w:rsidRPr="002D5351">
        <w:rPr>
          <w:rFonts w:ascii="Times New Roman" w:hAnsi="Times New Roman"/>
          <w:b/>
          <w:color w:val="000000"/>
          <w:sz w:val="28"/>
        </w:rPr>
        <w:t>1)</w:t>
      </w:r>
      <w:r w:rsidRPr="002D5351">
        <w:rPr>
          <w:rFonts w:ascii="Times New Roman" w:hAnsi="Times New Roman"/>
          <w:color w:val="000000"/>
          <w:sz w:val="28"/>
        </w:rPr>
        <w:t xml:space="preserve"> </w:t>
      </w:r>
      <w:r w:rsidRPr="002D5351">
        <w:rPr>
          <w:rFonts w:ascii="Times New Roman" w:hAnsi="Times New Roman"/>
          <w:b/>
          <w:color w:val="000000"/>
          <w:sz w:val="28"/>
        </w:rPr>
        <w:t>Патриотическое воспитание.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 xml:space="preserve">Осуществляется через освоение </w:t>
      </w:r>
      <w:proofErr w:type="gramStart"/>
      <w:r w:rsidRPr="002D5351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2D5351">
        <w:rPr>
          <w:rFonts w:ascii="Times New Roman" w:hAnsi="Times New Roman"/>
          <w:color w:val="000000"/>
          <w:sz w:val="28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b/>
          <w:color w:val="000000"/>
          <w:sz w:val="28"/>
        </w:rPr>
        <w:t>2)</w:t>
      </w:r>
      <w:r w:rsidRPr="002D5351">
        <w:rPr>
          <w:rFonts w:ascii="Times New Roman" w:hAnsi="Times New Roman"/>
          <w:color w:val="000000"/>
          <w:sz w:val="28"/>
        </w:rPr>
        <w:t xml:space="preserve"> </w:t>
      </w:r>
      <w:r w:rsidRPr="002D5351">
        <w:rPr>
          <w:rFonts w:ascii="Times New Roman" w:hAnsi="Times New Roman"/>
          <w:b/>
          <w:color w:val="000000"/>
          <w:sz w:val="28"/>
        </w:rPr>
        <w:t>Гражданское воспитание.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направлена на активное приобщение </w:t>
      </w:r>
      <w:proofErr w:type="gramStart"/>
      <w:r w:rsidRPr="002D535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D5351">
        <w:rPr>
          <w:rFonts w:ascii="Times New Roman" w:hAnsi="Times New Roman"/>
          <w:color w:val="000000"/>
          <w:sz w:val="28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2D5351">
        <w:rPr>
          <w:rFonts w:ascii="Times New Roman" w:hAnsi="Times New Roman"/>
          <w:color w:val="000000"/>
          <w:sz w:val="28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b/>
          <w:color w:val="000000"/>
          <w:sz w:val="28"/>
        </w:rPr>
        <w:t>3)</w:t>
      </w:r>
      <w:r w:rsidRPr="002D5351">
        <w:rPr>
          <w:rFonts w:ascii="Times New Roman" w:hAnsi="Times New Roman"/>
          <w:color w:val="000000"/>
          <w:sz w:val="28"/>
        </w:rPr>
        <w:t xml:space="preserve"> </w:t>
      </w:r>
      <w:r w:rsidRPr="002D5351">
        <w:rPr>
          <w:rFonts w:ascii="Times New Roman" w:hAnsi="Times New Roman"/>
          <w:b/>
          <w:color w:val="000000"/>
          <w:sz w:val="28"/>
        </w:rPr>
        <w:t>Духовно-нравственное воспитание.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b/>
          <w:color w:val="000000"/>
          <w:sz w:val="28"/>
        </w:rPr>
        <w:t>4)</w:t>
      </w:r>
      <w:r w:rsidRPr="002D5351">
        <w:rPr>
          <w:rFonts w:ascii="Times New Roman" w:hAnsi="Times New Roman"/>
          <w:color w:val="000000"/>
          <w:sz w:val="28"/>
        </w:rPr>
        <w:t xml:space="preserve"> </w:t>
      </w:r>
      <w:r w:rsidRPr="002D5351">
        <w:rPr>
          <w:rFonts w:ascii="Times New Roman" w:hAnsi="Times New Roman"/>
          <w:b/>
          <w:color w:val="000000"/>
          <w:sz w:val="28"/>
        </w:rPr>
        <w:t>Эстетическое воспитание.</w:t>
      </w:r>
    </w:p>
    <w:p w:rsidR="00EA3C00" w:rsidRPr="002D5351" w:rsidRDefault="00594E31">
      <w:pPr>
        <w:spacing w:after="0" w:line="264" w:lineRule="auto"/>
        <w:ind w:firstLine="600"/>
        <w:jc w:val="both"/>
      </w:pPr>
      <w:proofErr w:type="gramStart"/>
      <w:r w:rsidRPr="002D5351">
        <w:rPr>
          <w:rFonts w:ascii="Times New Roman" w:hAnsi="Times New Roman"/>
          <w:color w:val="000000"/>
          <w:sz w:val="28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2D5351">
        <w:rPr>
          <w:rFonts w:ascii="Times New Roman" w:hAnsi="Times New Roman"/>
          <w:color w:val="000000"/>
          <w:sz w:val="28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2D5351">
        <w:rPr>
          <w:rFonts w:ascii="Times New Roman" w:hAnsi="Times New Roman"/>
          <w:color w:val="000000"/>
          <w:sz w:val="28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2D5351">
        <w:rPr>
          <w:rFonts w:ascii="Times New Roman" w:hAnsi="Times New Roman"/>
          <w:color w:val="000000"/>
          <w:sz w:val="28"/>
        </w:rPr>
        <w:t>самореализующейся</w:t>
      </w:r>
      <w:proofErr w:type="spellEnd"/>
      <w:r w:rsidRPr="002D5351">
        <w:rPr>
          <w:rFonts w:ascii="Times New Roman" w:hAnsi="Times New Roman"/>
          <w:color w:val="000000"/>
          <w:sz w:val="28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b/>
          <w:color w:val="000000"/>
          <w:sz w:val="28"/>
        </w:rPr>
        <w:t>5)</w:t>
      </w:r>
      <w:r w:rsidRPr="002D5351">
        <w:rPr>
          <w:rFonts w:ascii="Times New Roman" w:hAnsi="Times New Roman"/>
          <w:color w:val="000000"/>
          <w:sz w:val="28"/>
        </w:rPr>
        <w:t xml:space="preserve"> </w:t>
      </w:r>
      <w:r w:rsidRPr="002D5351">
        <w:rPr>
          <w:rFonts w:ascii="Times New Roman" w:hAnsi="Times New Roman"/>
          <w:b/>
          <w:color w:val="000000"/>
          <w:sz w:val="28"/>
        </w:rPr>
        <w:t>Ценности познавательной деятельности.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b/>
          <w:color w:val="000000"/>
          <w:sz w:val="28"/>
        </w:rPr>
        <w:t>6)</w:t>
      </w:r>
      <w:r w:rsidRPr="002D5351">
        <w:rPr>
          <w:rFonts w:ascii="Times New Roman" w:hAnsi="Times New Roman"/>
          <w:color w:val="000000"/>
          <w:sz w:val="28"/>
        </w:rPr>
        <w:t xml:space="preserve"> </w:t>
      </w:r>
      <w:r w:rsidRPr="002D5351">
        <w:rPr>
          <w:rFonts w:ascii="Times New Roman" w:hAnsi="Times New Roman"/>
          <w:b/>
          <w:color w:val="000000"/>
          <w:sz w:val="28"/>
        </w:rPr>
        <w:t>Экологическое воспитание.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b/>
          <w:color w:val="000000"/>
          <w:sz w:val="28"/>
        </w:rPr>
        <w:t>7)</w:t>
      </w:r>
      <w:r w:rsidRPr="002D5351">
        <w:rPr>
          <w:rFonts w:ascii="Times New Roman" w:hAnsi="Times New Roman"/>
          <w:color w:val="000000"/>
          <w:sz w:val="28"/>
        </w:rPr>
        <w:t xml:space="preserve"> </w:t>
      </w:r>
      <w:r w:rsidRPr="002D5351">
        <w:rPr>
          <w:rFonts w:ascii="Times New Roman" w:hAnsi="Times New Roman"/>
          <w:b/>
          <w:color w:val="000000"/>
          <w:sz w:val="28"/>
        </w:rPr>
        <w:t>Трудовое воспитание.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b/>
          <w:color w:val="000000"/>
          <w:sz w:val="28"/>
        </w:rPr>
        <w:t>8)</w:t>
      </w:r>
      <w:r w:rsidRPr="002D5351">
        <w:rPr>
          <w:rFonts w:ascii="Times New Roman" w:hAnsi="Times New Roman"/>
          <w:color w:val="000000"/>
          <w:sz w:val="28"/>
        </w:rPr>
        <w:t xml:space="preserve"> </w:t>
      </w:r>
      <w:r w:rsidRPr="002D5351">
        <w:rPr>
          <w:rFonts w:ascii="Times New Roman" w:hAnsi="Times New Roman"/>
          <w:b/>
          <w:color w:val="000000"/>
          <w:sz w:val="28"/>
        </w:rPr>
        <w:t>Воспитывающая предметно-эстетическая среда.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 xml:space="preserve">В процессе художественно-эстетического воспитания </w:t>
      </w:r>
      <w:proofErr w:type="gramStart"/>
      <w:r w:rsidRPr="002D535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D5351">
        <w:rPr>
          <w:rFonts w:ascii="Times New Roman" w:hAnsi="Times New Roman"/>
          <w:color w:val="000000"/>
          <w:sz w:val="28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2D5351">
        <w:rPr>
          <w:rFonts w:ascii="Times New Roman" w:hAnsi="Times New Roman"/>
          <w:color w:val="000000"/>
          <w:sz w:val="28"/>
        </w:rPr>
        <w:t>образ</w:t>
      </w:r>
      <w:proofErr w:type="gramEnd"/>
      <w:r w:rsidRPr="002D5351">
        <w:rPr>
          <w:rFonts w:ascii="Times New Roman" w:hAnsi="Times New Roman"/>
          <w:color w:val="000000"/>
          <w:sz w:val="28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EA3C00" w:rsidRPr="002D5351" w:rsidRDefault="00594E31">
      <w:pPr>
        <w:spacing w:after="0"/>
        <w:ind w:left="120"/>
      </w:pPr>
      <w:r w:rsidRPr="002D5351"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 w:rsidRPr="002D5351">
        <w:rPr>
          <w:rFonts w:ascii="Times New Roman" w:hAnsi="Times New Roman"/>
          <w:color w:val="000000"/>
          <w:sz w:val="28"/>
        </w:rPr>
        <w:t xml:space="preserve"> </w:t>
      </w:r>
    </w:p>
    <w:p w:rsidR="00EA3C00" w:rsidRPr="002D5351" w:rsidRDefault="00EA3C00">
      <w:pPr>
        <w:spacing w:after="0" w:line="264" w:lineRule="auto"/>
        <w:ind w:left="120"/>
        <w:jc w:val="both"/>
      </w:pPr>
    </w:p>
    <w:p w:rsidR="00EA3C00" w:rsidRPr="002D5351" w:rsidRDefault="00594E31">
      <w:pPr>
        <w:spacing w:after="0" w:line="264" w:lineRule="auto"/>
        <w:ind w:left="120"/>
        <w:jc w:val="both"/>
      </w:pPr>
      <w:r w:rsidRPr="002D5351"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 w:rsidRPr="002D5351">
        <w:rPr>
          <w:rFonts w:ascii="Times New Roman" w:hAnsi="Times New Roman"/>
          <w:color w:val="000000"/>
          <w:sz w:val="28"/>
        </w:rPr>
        <w:t xml:space="preserve"> 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EA3C00" w:rsidRPr="002D5351" w:rsidRDefault="00594E31">
      <w:pPr>
        <w:numPr>
          <w:ilvl w:val="0"/>
          <w:numId w:val="1"/>
        </w:numPr>
        <w:spacing w:after="0" w:line="264" w:lineRule="auto"/>
        <w:jc w:val="both"/>
      </w:pPr>
      <w:r w:rsidRPr="002D5351">
        <w:rPr>
          <w:rFonts w:ascii="Times New Roman" w:hAnsi="Times New Roman"/>
          <w:color w:val="000000"/>
          <w:sz w:val="28"/>
        </w:rPr>
        <w:t>сравнивать предметные и пространственные объекты по заданным основаниям;</w:t>
      </w:r>
    </w:p>
    <w:p w:rsidR="00EA3C00" w:rsidRDefault="00594E3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EA3C00" w:rsidRPr="002D5351" w:rsidRDefault="00594E31">
      <w:pPr>
        <w:numPr>
          <w:ilvl w:val="0"/>
          <w:numId w:val="1"/>
        </w:numPr>
        <w:spacing w:after="0" w:line="264" w:lineRule="auto"/>
        <w:jc w:val="both"/>
      </w:pPr>
      <w:r w:rsidRPr="002D5351">
        <w:rPr>
          <w:rFonts w:ascii="Times New Roman" w:hAnsi="Times New Roman"/>
          <w:color w:val="000000"/>
          <w:sz w:val="28"/>
        </w:rPr>
        <w:t>выявлять положение предметной формы в пространстве;</w:t>
      </w:r>
    </w:p>
    <w:p w:rsidR="00EA3C00" w:rsidRDefault="00594E3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EA3C00" w:rsidRPr="002D5351" w:rsidRDefault="00594E31">
      <w:pPr>
        <w:numPr>
          <w:ilvl w:val="0"/>
          <w:numId w:val="1"/>
        </w:numPr>
        <w:spacing w:after="0" w:line="264" w:lineRule="auto"/>
        <w:jc w:val="both"/>
      </w:pPr>
      <w:r w:rsidRPr="002D5351">
        <w:rPr>
          <w:rFonts w:ascii="Times New Roman" w:hAnsi="Times New Roman"/>
          <w:color w:val="000000"/>
          <w:sz w:val="28"/>
        </w:rPr>
        <w:t>анализировать структуру предмета, конструкции, пространства, зрительного образа;</w:t>
      </w:r>
    </w:p>
    <w:p w:rsidR="00EA3C00" w:rsidRDefault="00594E3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предметно-пространственные явления;</w:t>
      </w:r>
    </w:p>
    <w:p w:rsidR="00EA3C00" w:rsidRPr="002D5351" w:rsidRDefault="00594E31">
      <w:pPr>
        <w:numPr>
          <w:ilvl w:val="0"/>
          <w:numId w:val="1"/>
        </w:numPr>
        <w:spacing w:after="0" w:line="264" w:lineRule="auto"/>
        <w:jc w:val="both"/>
      </w:pPr>
      <w:r w:rsidRPr="002D5351">
        <w:rPr>
          <w:rFonts w:ascii="Times New Roman" w:hAnsi="Times New Roman"/>
          <w:color w:val="000000"/>
          <w:sz w:val="28"/>
        </w:rPr>
        <w:t>сопоставлять пропорциональное соотношение частей внутри целого и предметов между собой;</w:t>
      </w:r>
    </w:p>
    <w:p w:rsidR="00EA3C00" w:rsidRPr="002D5351" w:rsidRDefault="00594E31">
      <w:pPr>
        <w:numPr>
          <w:ilvl w:val="0"/>
          <w:numId w:val="1"/>
        </w:numPr>
        <w:spacing w:after="0" w:line="264" w:lineRule="auto"/>
        <w:jc w:val="both"/>
      </w:pPr>
      <w:r w:rsidRPr="002D5351">
        <w:rPr>
          <w:rFonts w:ascii="Times New Roman" w:hAnsi="Times New Roman"/>
          <w:color w:val="000000"/>
          <w:sz w:val="28"/>
        </w:rPr>
        <w:t>абстрагировать образ реальности в построении плоской или пространственной композиции.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EA3C00" w:rsidRPr="002D5351" w:rsidRDefault="00594E31">
      <w:pPr>
        <w:numPr>
          <w:ilvl w:val="0"/>
          <w:numId w:val="2"/>
        </w:numPr>
        <w:spacing w:after="0" w:line="264" w:lineRule="auto"/>
        <w:jc w:val="both"/>
      </w:pPr>
      <w:r w:rsidRPr="002D5351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явлений художественной культуры;</w:t>
      </w:r>
    </w:p>
    <w:p w:rsidR="00EA3C00" w:rsidRPr="002D5351" w:rsidRDefault="00594E31">
      <w:pPr>
        <w:numPr>
          <w:ilvl w:val="0"/>
          <w:numId w:val="2"/>
        </w:numPr>
        <w:spacing w:after="0" w:line="264" w:lineRule="auto"/>
        <w:jc w:val="both"/>
      </w:pPr>
      <w:r w:rsidRPr="002D5351">
        <w:rPr>
          <w:rFonts w:ascii="Times New Roman" w:hAnsi="Times New Roman"/>
          <w:color w:val="000000"/>
          <w:sz w:val="28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EA3C00" w:rsidRPr="002D5351" w:rsidRDefault="00594E31">
      <w:pPr>
        <w:numPr>
          <w:ilvl w:val="0"/>
          <w:numId w:val="2"/>
        </w:numPr>
        <w:spacing w:after="0" w:line="264" w:lineRule="auto"/>
        <w:jc w:val="both"/>
      </w:pPr>
      <w:r w:rsidRPr="002D5351">
        <w:rPr>
          <w:rFonts w:ascii="Times New Roman" w:hAnsi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:rsidR="00EA3C00" w:rsidRPr="002D5351" w:rsidRDefault="00594E31">
      <w:pPr>
        <w:numPr>
          <w:ilvl w:val="0"/>
          <w:numId w:val="2"/>
        </w:numPr>
        <w:spacing w:after="0" w:line="264" w:lineRule="auto"/>
        <w:jc w:val="both"/>
      </w:pPr>
      <w:r w:rsidRPr="002D5351">
        <w:rPr>
          <w:rFonts w:ascii="Times New Roman" w:hAnsi="Times New Roman"/>
          <w:color w:val="000000"/>
          <w:sz w:val="28"/>
        </w:rPr>
        <w:t>ставить и использовать вопросы как исследовательский инструмент познания;</w:t>
      </w:r>
    </w:p>
    <w:p w:rsidR="00EA3C00" w:rsidRPr="002D5351" w:rsidRDefault="00594E31">
      <w:pPr>
        <w:numPr>
          <w:ilvl w:val="0"/>
          <w:numId w:val="2"/>
        </w:numPr>
        <w:spacing w:after="0" w:line="264" w:lineRule="auto"/>
        <w:jc w:val="both"/>
      </w:pPr>
      <w:r w:rsidRPr="002D5351">
        <w:rPr>
          <w:rFonts w:ascii="Times New Roman" w:hAnsi="Times New Roman"/>
          <w:color w:val="000000"/>
          <w:sz w:val="28"/>
        </w:rPr>
        <w:t>вести исследовательскую работу по сбору информационного материала по установленной или выбранной теме;</w:t>
      </w:r>
    </w:p>
    <w:p w:rsidR="00EA3C00" w:rsidRPr="002D5351" w:rsidRDefault="00594E31">
      <w:pPr>
        <w:numPr>
          <w:ilvl w:val="0"/>
          <w:numId w:val="2"/>
        </w:numPr>
        <w:spacing w:after="0" w:line="264" w:lineRule="auto"/>
        <w:jc w:val="both"/>
      </w:pPr>
      <w:r w:rsidRPr="002D5351">
        <w:rPr>
          <w:rFonts w:ascii="Times New Roman" w:hAnsi="Times New Roman"/>
          <w:color w:val="000000"/>
          <w:sz w:val="28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EA3C00" w:rsidRPr="002D5351" w:rsidRDefault="00594E31">
      <w:pPr>
        <w:numPr>
          <w:ilvl w:val="0"/>
          <w:numId w:val="3"/>
        </w:numPr>
        <w:spacing w:after="0" w:line="264" w:lineRule="auto"/>
        <w:jc w:val="both"/>
      </w:pPr>
      <w:r w:rsidRPr="002D5351">
        <w:rPr>
          <w:rFonts w:ascii="Times New Roman" w:hAnsi="Times New Roman"/>
          <w:color w:val="000000"/>
          <w:sz w:val="28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EA3C00" w:rsidRDefault="00594E31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EA3C00" w:rsidRPr="002D5351" w:rsidRDefault="00594E31">
      <w:pPr>
        <w:numPr>
          <w:ilvl w:val="0"/>
          <w:numId w:val="3"/>
        </w:numPr>
        <w:spacing w:after="0" w:line="264" w:lineRule="auto"/>
        <w:jc w:val="both"/>
      </w:pPr>
      <w:r w:rsidRPr="002D5351">
        <w:rPr>
          <w:rFonts w:ascii="Times New Roman" w:hAnsi="Times New Roman"/>
          <w:color w:val="000000"/>
          <w:sz w:val="28"/>
        </w:rPr>
        <w:t>уметь работать с электронными учебными пособиями и учебниками;</w:t>
      </w:r>
    </w:p>
    <w:p w:rsidR="00EA3C00" w:rsidRPr="002D5351" w:rsidRDefault="00594E31">
      <w:pPr>
        <w:numPr>
          <w:ilvl w:val="0"/>
          <w:numId w:val="3"/>
        </w:numPr>
        <w:spacing w:after="0" w:line="264" w:lineRule="auto"/>
        <w:jc w:val="both"/>
      </w:pPr>
      <w:r w:rsidRPr="002D5351">
        <w:rPr>
          <w:rFonts w:ascii="Times New Roman" w:hAnsi="Times New Roman"/>
          <w:color w:val="000000"/>
          <w:sz w:val="28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EA3C00" w:rsidRPr="002D5351" w:rsidRDefault="00594E31">
      <w:pPr>
        <w:numPr>
          <w:ilvl w:val="0"/>
          <w:numId w:val="3"/>
        </w:numPr>
        <w:spacing w:after="0" w:line="264" w:lineRule="auto"/>
        <w:jc w:val="both"/>
      </w:pPr>
      <w:r w:rsidRPr="002D5351">
        <w:rPr>
          <w:rFonts w:ascii="Times New Roman" w:hAnsi="Times New Roman"/>
          <w:color w:val="000000"/>
          <w:sz w:val="28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EA3C00" w:rsidRPr="002D5351" w:rsidRDefault="00594E31">
      <w:pPr>
        <w:spacing w:after="0" w:line="264" w:lineRule="auto"/>
        <w:ind w:left="120"/>
        <w:jc w:val="both"/>
      </w:pPr>
      <w:r w:rsidRPr="002D5351"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EA3C00" w:rsidRPr="002D5351" w:rsidRDefault="00EA3C00">
      <w:pPr>
        <w:spacing w:after="0"/>
        <w:ind w:left="120"/>
      </w:pPr>
    </w:p>
    <w:p w:rsidR="00EA3C00" w:rsidRPr="002D5351" w:rsidRDefault="00594E31">
      <w:pPr>
        <w:numPr>
          <w:ilvl w:val="0"/>
          <w:numId w:val="4"/>
        </w:numPr>
        <w:spacing w:after="0" w:line="264" w:lineRule="auto"/>
        <w:jc w:val="both"/>
      </w:pPr>
      <w:r w:rsidRPr="002D5351">
        <w:rPr>
          <w:rFonts w:ascii="Times New Roman" w:hAnsi="Times New Roman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EA3C00" w:rsidRPr="002D5351" w:rsidRDefault="00594E31">
      <w:pPr>
        <w:numPr>
          <w:ilvl w:val="0"/>
          <w:numId w:val="4"/>
        </w:numPr>
        <w:spacing w:after="0" w:line="264" w:lineRule="auto"/>
        <w:jc w:val="both"/>
      </w:pPr>
      <w:r w:rsidRPr="002D5351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2D5351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2D5351">
        <w:rPr>
          <w:rFonts w:ascii="Times New Roman" w:hAnsi="Times New Roman"/>
          <w:color w:val="000000"/>
          <w:sz w:val="28"/>
        </w:rPr>
        <w:t xml:space="preserve"> и опираясь на восприятие окружающих;</w:t>
      </w:r>
    </w:p>
    <w:p w:rsidR="00EA3C00" w:rsidRPr="002D5351" w:rsidRDefault="00594E31">
      <w:pPr>
        <w:numPr>
          <w:ilvl w:val="0"/>
          <w:numId w:val="4"/>
        </w:numPr>
        <w:spacing w:after="0" w:line="264" w:lineRule="auto"/>
        <w:jc w:val="both"/>
      </w:pPr>
      <w:r w:rsidRPr="002D5351">
        <w:rPr>
          <w:rFonts w:ascii="Times New Roman" w:hAnsi="Times New Roman"/>
          <w:color w:val="000000"/>
          <w:sz w:val="28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EA3C00" w:rsidRPr="002D5351" w:rsidRDefault="00594E31">
      <w:pPr>
        <w:numPr>
          <w:ilvl w:val="0"/>
          <w:numId w:val="4"/>
        </w:numPr>
        <w:spacing w:after="0" w:line="264" w:lineRule="auto"/>
        <w:jc w:val="both"/>
      </w:pPr>
      <w:r w:rsidRPr="002D5351">
        <w:rPr>
          <w:rFonts w:ascii="Times New Roman" w:hAnsi="Times New Roman"/>
          <w:color w:val="000000"/>
          <w:sz w:val="28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EA3C00" w:rsidRPr="002D5351" w:rsidRDefault="00594E31">
      <w:pPr>
        <w:numPr>
          <w:ilvl w:val="0"/>
          <w:numId w:val="4"/>
        </w:numPr>
        <w:spacing w:after="0" w:line="264" w:lineRule="auto"/>
        <w:jc w:val="both"/>
      </w:pPr>
      <w:r w:rsidRPr="002D5351">
        <w:rPr>
          <w:rFonts w:ascii="Times New Roman" w:hAnsi="Times New Roman"/>
          <w:color w:val="000000"/>
          <w:sz w:val="28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EA3C00" w:rsidRPr="002D5351" w:rsidRDefault="00EA3C00">
      <w:pPr>
        <w:spacing w:after="0"/>
        <w:ind w:left="120"/>
      </w:pP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​</w:t>
      </w:r>
    </w:p>
    <w:p w:rsidR="00EA3C00" w:rsidRPr="002D5351" w:rsidRDefault="00594E31">
      <w:pPr>
        <w:spacing w:after="0" w:line="264" w:lineRule="auto"/>
        <w:ind w:left="120"/>
        <w:jc w:val="both"/>
      </w:pPr>
      <w:r w:rsidRPr="002D5351"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EA3C00" w:rsidRPr="002D5351" w:rsidRDefault="00594E31">
      <w:pPr>
        <w:numPr>
          <w:ilvl w:val="0"/>
          <w:numId w:val="5"/>
        </w:numPr>
        <w:spacing w:after="0" w:line="264" w:lineRule="auto"/>
        <w:jc w:val="both"/>
      </w:pPr>
      <w:r w:rsidRPr="002D5351">
        <w:rPr>
          <w:rFonts w:ascii="Times New Roman" w:hAnsi="Times New Roman"/>
          <w:color w:val="000000"/>
          <w:sz w:val="28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2D5351">
        <w:rPr>
          <w:rFonts w:ascii="Times New Roman" w:hAnsi="Times New Roman"/>
          <w:color w:val="000000"/>
          <w:sz w:val="28"/>
        </w:rPr>
        <w:t>цели</w:t>
      </w:r>
      <w:proofErr w:type="gramEnd"/>
      <w:r w:rsidRPr="002D5351">
        <w:rPr>
          <w:rFonts w:ascii="Times New Roman" w:hAnsi="Times New Roman"/>
          <w:color w:val="000000"/>
          <w:sz w:val="28"/>
        </w:rPr>
        <w:t xml:space="preserve"> совершаемые учебные действия, развивать мотивы и интересы своей учебной деятельности;</w:t>
      </w:r>
    </w:p>
    <w:p w:rsidR="00EA3C00" w:rsidRPr="002D5351" w:rsidRDefault="00594E31">
      <w:pPr>
        <w:numPr>
          <w:ilvl w:val="0"/>
          <w:numId w:val="5"/>
        </w:numPr>
        <w:spacing w:after="0" w:line="264" w:lineRule="auto"/>
        <w:jc w:val="both"/>
      </w:pPr>
      <w:r w:rsidRPr="002D5351">
        <w:rPr>
          <w:rFonts w:ascii="Times New Roman" w:hAnsi="Times New Roman"/>
          <w:color w:val="000000"/>
          <w:sz w:val="28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2D5351">
        <w:rPr>
          <w:rFonts w:ascii="Times New Roman" w:hAnsi="Times New Roman"/>
          <w:color w:val="000000"/>
          <w:sz w:val="28"/>
        </w:rPr>
        <w:lastRenderedPageBreak/>
        <w:t>способы решения учебных, познавательных, художественно-творческих задач;</w:t>
      </w:r>
    </w:p>
    <w:p w:rsidR="00EA3C00" w:rsidRPr="002D5351" w:rsidRDefault="00594E31">
      <w:pPr>
        <w:numPr>
          <w:ilvl w:val="0"/>
          <w:numId w:val="5"/>
        </w:numPr>
        <w:spacing w:after="0" w:line="264" w:lineRule="auto"/>
        <w:jc w:val="both"/>
      </w:pPr>
      <w:r w:rsidRPr="002D5351">
        <w:rPr>
          <w:rFonts w:ascii="Times New Roman" w:hAnsi="Times New Roman"/>
          <w:color w:val="000000"/>
          <w:sz w:val="28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EA3C00" w:rsidRPr="002D5351" w:rsidRDefault="00594E31">
      <w:pPr>
        <w:numPr>
          <w:ilvl w:val="0"/>
          <w:numId w:val="6"/>
        </w:numPr>
        <w:spacing w:after="0" w:line="264" w:lineRule="auto"/>
        <w:jc w:val="both"/>
      </w:pPr>
      <w:r w:rsidRPr="002D5351">
        <w:rPr>
          <w:rFonts w:ascii="Times New Roman" w:hAnsi="Times New Roman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EA3C00" w:rsidRPr="002D5351" w:rsidRDefault="00594E31">
      <w:pPr>
        <w:numPr>
          <w:ilvl w:val="0"/>
          <w:numId w:val="6"/>
        </w:numPr>
        <w:spacing w:after="0" w:line="264" w:lineRule="auto"/>
        <w:jc w:val="both"/>
      </w:pPr>
      <w:r w:rsidRPr="002D5351">
        <w:rPr>
          <w:rFonts w:ascii="Times New Roman" w:hAnsi="Times New Roman"/>
          <w:color w:val="000000"/>
          <w:sz w:val="28"/>
        </w:rPr>
        <w:t>владеть основами самоконтроля, рефлексии, самооценки на основе соответствующих целям критериев.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EA3C00" w:rsidRPr="002D5351" w:rsidRDefault="00594E31">
      <w:pPr>
        <w:numPr>
          <w:ilvl w:val="0"/>
          <w:numId w:val="7"/>
        </w:numPr>
        <w:spacing w:after="0" w:line="264" w:lineRule="auto"/>
        <w:jc w:val="both"/>
      </w:pPr>
      <w:r w:rsidRPr="002D5351"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эмоциями, стремиться к пониманию эмоций других;</w:t>
      </w:r>
    </w:p>
    <w:p w:rsidR="00EA3C00" w:rsidRPr="002D5351" w:rsidRDefault="00594E31">
      <w:pPr>
        <w:numPr>
          <w:ilvl w:val="0"/>
          <w:numId w:val="7"/>
        </w:numPr>
        <w:spacing w:after="0" w:line="264" w:lineRule="auto"/>
        <w:jc w:val="both"/>
      </w:pPr>
      <w:r w:rsidRPr="002D5351">
        <w:rPr>
          <w:rFonts w:ascii="Times New Roman" w:hAnsi="Times New Roman"/>
          <w:color w:val="000000"/>
          <w:sz w:val="28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EA3C00" w:rsidRPr="002D5351" w:rsidRDefault="00594E31">
      <w:pPr>
        <w:numPr>
          <w:ilvl w:val="0"/>
          <w:numId w:val="7"/>
        </w:numPr>
        <w:spacing w:after="0" w:line="264" w:lineRule="auto"/>
        <w:jc w:val="both"/>
      </w:pPr>
      <w:r w:rsidRPr="002D5351">
        <w:rPr>
          <w:rFonts w:ascii="Times New Roman" w:hAnsi="Times New Roman"/>
          <w:color w:val="000000"/>
          <w:sz w:val="28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EA3C00" w:rsidRPr="002D5351" w:rsidRDefault="00594E31">
      <w:pPr>
        <w:numPr>
          <w:ilvl w:val="0"/>
          <w:numId w:val="7"/>
        </w:numPr>
        <w:spacing w:after="0" w:line="264" w:lineRule="auto"/>
        <w:jc w:val="both"/>
      </w:pPr>
      <w:r w:rsidRPr="002D5351"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EA3C00" w:rsidRPr="002D5351" w:rsidRDefault="00594E31">
      <w:pPr>
        <w:numPr>
          <w:ilvl w:val="0"/>
          <w:numId w:val="7"/>
        </w:numPr>
        <w:spacing w:after="0" w:line="264" w:lineRule="auto"/>
        <w:jc w:val="both"/>
      </w:pPr>
      <w:r w:rsidRPr="002D5351">
        <w:rPr>
          <w:rFonts w:ascii="Times New Roman" w:hAnsi="Times New Roman"/>
          <w:color w:val="000000"/>
          <w:sz w:val="28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2D5351">
        <w:rPr>
          <w:rFonts w:ascii="Times New Roman" w:hAnsi="Times New Roman"/>
          <w:color w:val="000000"/>
          <w:sz w:val="28"/>
        </w:rPr>
        <w:t>межвозрастном</w:t>
      </w:r>
      <w:proofErr w:type="spellEnd"/>
      <w:r w:rsidRPr="002D5351">
        <w:rPr>
          <w:rFonts w:ascii="Times New Roman" w:hAnsi="Times New Roman"/>
          <w:color w:val="000000"/>
          <w:sz w:val="28"/>
        </w:rPr>
        <w:t xml:space="preserve"> взаимодействии.</w:t>
      </w:r>
    </w:p>
    <w:p w:rsidR="00EA3C00" w:rsidRPr="002D5351" w:rsidRDefault="00EA3C00">
      <w:pPr>
        <w:spacing w:after="0"/>
        <w:ind w:left="120"/>
      </w:pPr>
      <w:bookmarkStart w:id="11" w:name="_Toc124264882"/>
      <w:bookmarkEnd w:id="11"/>
    </w:p>
    <w:p w:rsidR="00EA3C00" w:rsidRPr="002D5351" w:rsidRDefault="00EA3C00">
      <w:pPr>
        <w:spacing w:after="0"/>
        <w:ind w:left="120"/>
      </w:pPr>
    </w:p>
    <w:p w:rsidR="00EA3C00" w:rsidRPr="002D5351" w:rsidRDefault="00594E31">
      <w:pPr>
        <w:spacing w:after="0"/>
        <w:ind w:left="120"/>
      </w:pPr>
      <w:r w:rsidRPr="002D5351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A3C00" w:rsidRPr="002D5351" w:rsidRDefault="00EA3C00">
      <w:pPr>
        <w:spacing w:after="0"/>
        <w:ind w:left="120"/>
      </w:pPr>
    </w:p>
    <w:p w:rsidR="00EA3C00" w:rsidRPr="002D5351" w:rsidRDefault="00594E31">
      <w:pPr>
        <w:spacing w:after="0" w:line="264" w:lineRule="auto"/>
        <w:ind w:left="120"/>
        <w:jc w:val="both"/>
      </w:pPr>
      <w:r w:rsidRPr="002D535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2D5351">
        <w:rPr>
          <w:rFonts w:ascii="Times New Roman" w:hAnsi="Times New Roman"/>
          <w:b/>
          <w:color w:val="000000"/>
          <w:sz w:val="28"/>
        </w:rPr>
        <w:t>в 5 классе</w:t>
      </w:r>
      <w:r w:rsidRPr="002D535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2D5351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2D5351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EA3C00" w:rsidRPr="002D5351" w:rsidRDefault="00594E31">
      <w:pPr>
        <w:spacing w:after="0" w:line="264" w:lineRule="auto"/>
        <w:ind w:left="120"/>
        <w:jc w:val="both"/>
      </w:pPr>
      <w:r w:rsidRPr="002D5351">
        <w:rPr>
          <w:rFonts w:ascii="Times New Roman" w:hAnsi="Times New Roman"/>
          <w:b/>
          <w:color w:val="000000"/>
          <w:sz w:val="28"/>
        </w:rPr>
        <w:t>Модуль № 1 «Декоративно-прикладное и народное искусство»: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2D5351">
        <w:rPr>
          <w:rFonts w:ascii="Times New Roman" w:hAnsi="Times New Roman"/>
          <w:color w:val="000000"/>
          <w:sz w:val="28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характеризовать коммуникативные, познавательные и культовые функции декоративно-прикладного искусства;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EA3C00" w:rsidRPr="002D5351" w:rsidRDefault="00594E31">
      <w:pPr>
        <w:spacing w:after="0" w:line="264" w:lineRule="auto"/>
        <w:ind w:firstLine="600"/>
        <w:jc w:val="both"/>
      </w:pPr>
      <w:proofErr w:type="gramStart"/>
      <w:r w:rsidRPr="002D5351">
        <w:rPr>
          <w:rFonts w:ascii="Times New Roman" w:hAnsi="Times New Roman"/>
          <w:color w:val="000000"/>
          <w:sz w:val="28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иметь практический опыт изображения характерных традиционных предметов крестьянского быта;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2D5351">
        <w:rPr>
          <w:rFonts w:ascii="Times New Roman" w:hAnsi="Times New Roman"/>
          <w:color w:val="000000"/>
          <w:sz w:val="28"/>
        </w:rPr>
        <w:t>,</w:t>
      </w:r>
      <w:proofErr w:type="gramEnd"/>
      <w:r w:rsidRPr="002D5351">
        <w:rPr>
          <w:rFonts w:ascii="Times New Roman" w:hAnsi="Times New Roman"/>
          <w:color w:val="000000"/>
          <w:sz w:val="28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объяснять значение народных промыслов и традиций художественного ремесла в современной жизни;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рассказывать о происхождении народных художественных промыслов, о соотношении ремесла и искусства;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называть характерные черты орнаментов и изделий ряда отечественных народных художественных промыслов;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характеризовать древние образы народного искусства в произведениях современных народных промыслов;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различать изделия народных художественных промыслов по материалу изготовления и технике декора;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объяснять связь между материалом, формой и техникой декора в произведениях народных промыслов;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EA3C00" w:rsidRPr="002D5351" w:rsidRDefault="00EA3C00">
      <w:pPr>
        <w:spacing w:after="0" w:line="264" w:lineRule="auto"/>
        <w:ind w:left="120"/>
        <w:jc w:val="both"/>
      </w:pPr>
    </w:p>
    <w:p w:rsidR="00EA3C00" w:rsidRPr="002D5351" w:rsidRDefault="00594E31">
      <w:pPr>
        <w:spacing w:after="0" w:line="264" w:lineRule="auto"/>
        <w:ind w:left="120"/>
        <w:jc w:val="both"/>
      </w:pPr>
      <w:r w:rsidRPr="002D5351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2D5351">
        <w:rPr>
          <w:rFonts w:ascii="Times New Roman" w:hAnsi="Times New Roman"/>
          <w:b/>
          <w:color w:val="000000"/>
          <w:sz w:val="28"/>
        </w:rPr>
        <w:t>6 классе</w:t>
      </w:r>
      <w:r w:rsidRPr="002D535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2D5351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2D5351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EA3C00" w:rsidRPr="002D5351" w:rsidRDefault="00594E31">
      <w:pPr>
        <w:spacing w:after="0" w:line="264" w:lineRule="auto"/>
        <w:ind w:left="120"/>
        <w:jc w:val="both"/>
      </w:pPr>
      <w:r w:rsidRPr="002D5351">
        <w:rPr>
          <w:rFonts w:ascii="Times New Roman" w:hAnsi="Times New Roman"/>
          <w:b/>
          <w:color w:val="000000"/>
          <w:sz w:val="28"/>
        </w:rPr>
        <w:t>Модуль № 2 «Живопись, графика, скульптура»: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объяснять причины деления пространственных искусств на виды;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знать основные виды живописи, графики и скульптуры, объяснять их назначение в жизни людей.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Язык изобразительного искусства и его выразительные средства: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различать и характеризовать традиционные художественные материалы для графики, живописи, скульптуры;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иметь представление о различных художественных техниках в использовании художественных материалов;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понимать роль рисунка как основы изобразительной деятельности;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иметь опыт учебного рисунка – светотеневого изображения объёмных форм;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понимать содержание понятий «тон», «тональные отношения» и иметь опыт их визуального анализа;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иметь опыт линейного рисунка, понимать выразительные возможности линии;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 xml:space="preserve">знать основы </w:t>
      </w:r>
      <w:proofErr w:type="spellStart"/>
      <w:r w:rsidRPr="002D5351">
        <w:rPr>
          <w:rFonts w:ascii="Times New Roman" w:hAnsi="Times New Roman"/>
          <w:color w:val="000000"/>
          <w:sz w:val="28"/>
        </w:rPr>
        <w:t>цветоведения</w:t>
      </w:r>
      <w:proofErr w:type="spellEnd"/>
      <w:r w:rsidRPr="002D5351">
        <w:rPr>
          <w:rFonts w:ascii="Times New Roman" w:hAnsi="Times New Roman"/>
          <w:color w:val="000000"/>
          <w:sz w:val="28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Жанры изобразительного искусства: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объяснять понятие «жанры в изобразительном искусстве», перечислять жанры;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объяснять разницу между предметом изображения, сюжетом и содержанием произведения искусства.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Натюрморт: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2D5351">
        <w:rPr>
          <w:rFonts w:ascii="Times New Roman" w:hAnsi="Times New Roman"/>
          <w:color w:val="000000"/>
          <w:sz w:val="28"/>
        </w:rPr>
        <w:t>в</w:t>
      </w:r>
      <w:proofErr w:type="gramEnd"/>
      <w:r w:rsidRPr="002D5351">
        <w:rPr>
          <w:rFonts w:ascii="Times New Roman" w:hAnsi="Times New Roman"/>
          <w:color w:val="000000"/>
          <w:sz w:val="28"/>
        </w:rPr>
        <w:t xml:space="preserve">., опираясь </w:t>
      </w:r>
      <w:proofErr w:type="gramStart"/>
      <w:r w:rsidRPr="002D5351">
        <w:rPr>
          <w:rFonts w:ascii="Times New Roman" w:hAnsi="Times New Roman"/>
          <w:color w:val="000000"/>
          <w:sz w:val="28"/>
        </w:rPr>
        <w:t>на</w:t>
      </w:r>
      <w:proofErr w:type="gramEnd"/>
      <w:r w:rsidRPr="002D5351">
        <w:rPr>
          <w:rFonts w:ascii="Times New Roman" w:hAnsi="Times New Roman"/>
          <w:color w:val="000000"/>
          <w:sz w:val="28"/>
        </w:rPr>
        <w:t xml:space="preserve"> конкретные произведения отечественных художников;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lastRenderedPageBreak/>
        <w:t>иметь опыт создания графического натюрморта;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иметь опыт создания натюрморта средствами живописи.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Портрет: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2D5351">
        <w:rPr>
          <w:rFonts w:ascii="Times New Roman" w:hAnsi="Times New Roman"/>
          <w:color w:val="000000"/>
          <w:sz w:val="28"/>
        </w:rPr>
        <w:t>Боровиковский</w:t>
      </w:r>
      <w:proofErr w:type="spellEnd"/>
      <w:r w:rsidRPr="002D5351">
        <w:rPr>
          <w:rFonts w:ascii="Times New Roman" w:hAnsi="Times New Roman"/>
          <w:color w:val="000000"/>
          <w:sz w:val="28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иметь начальный опыт лепки головы человека;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иметь опыт графического портретного изображения как нового для себя видения индивидуальности человека;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уметь характеризовать роль освещения как выразительного средства при создании художественного образа;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 xml:space="preserve">иметь представление о жанре портрета в искусстве ХХ </w:t>
      </w:r>
      <w:proofErr w:type="gramStart"/>
      <w:r w:rsidRPr="002D5351">
        <w:rPr>
          <w:rFonts w:ascii="Times New Roman" w:hAnsi="Times New Roman"/>
          <w:color w:val="000000"/>
          <w:sz w:val="28"/>
        </w:rPr>
        <w:t>в</w:t>
      </w:r>
      <w:proofErr w:type="gramEnd"/>
      <w:r w:rsidRPr="002D5351">
        <w:rPr>
          <w:rFonts w:ascii="Times New Roman" w:hAnsi="Times New Roman"/>
          <w:color w:val="000000"/>
          <w:sz w:val="28"/>
        </w:rPr>
        <w:t>. – западном и отечественном.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Пейзаж: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lastRenderedPageBreak/>
        <w:t>знать правила построения линейной перспективы и уметь применять их в рисунке;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знать правила воздушной перспективы и уметь их применять на практике;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иметь представление о морских пейзажах И. Айвазовского;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2D5351">
        <w:rPr>
          <w:rFonts w:ascii="Times New Roman" w:hAnsi="Times New Roman"/>
          <w:color w:val="000000"/>
          <w:sz w:val="28"/>
        </w:rPr>
        <w:t>Саврасова</w:t>
      </w:r>
      <w:proofErr w:type="spellEnd"/>
      <w:r w:rsidRPr="002D5351">
        <w:rPr>
          <w:rFonts w:ascii="Times New Roman" w:hAnsi="Times New Roman"/>
          <w:color w:val="000000"/>
          <w:sz w:val="28"/>
        </w:rPr>
        <w:t xml:space="preserve">, И. Шишкина, И. Левитана и художников ХХ </w:t>
      </w:r>
      <w:proofErr w:type="gramStart"/>
      <w:r w:rsidRPr="002D5351">
        <w:rPr>
          <w:rFonts w:ascii="Times New Roman" w:hAnsi="Times New Roman"/>
          <w:color w:val="000000"/>
          <w:sz w:val="28"/>
        </w:rPr>
        <w:t>в</w:t>
      </w:r>
      <w:proofErr w:type="gramEnd"/>
      <w:r w:rsidRPr="002D5351">
        <w:rPr>
          <w:rFonts w:ascii="Times New Roman" w:hAnsi="Times New Roman"/>
          <w:color w:val="000000"/>
          <w:sz w:val="28"/>
        </w:rPr>
        <w:t>. (по выбору);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иметь опыт живописного изображения различных активно выраженных состояний природы;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иметь опыт пейзажных зарисовок, графического изображения природы по памяти и представлению;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иметь опыт изображения городского пейзажа – по памяти или представлению;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понимать и объяснять роль культурного наследия в городском пространстве, задачи его охраны и сохранения.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Бытовой жанр: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осознавать многообразие форм организации бытовой жизни и одновременно единство мира людей;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иметь опыт изображения бытовой жизни разных народов в контексте традиций их искусства;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Исторический жанр: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2D5351">
        <w:rPr>
          <w:rFonts w:ascii="Times New Roman" w:hAnsi="Times New Roman"/>
          <w:color w:val="000000"/>
          <w:sz w:val="28"/>
        </w:rPr>
        <w:t>в</w:t>
      </w:r>
      <w:proofErr w:type="gramEnd"/>
      <w:r w:rsidRPr="002D5351">
        <w:rPr>
          <w:rFonts w:ascii="Times New Roman" w:hAnsi="Times New Roman"/>
          <w:color w:val="000000"/>
          <w:sz w:val="28"/>
        </w:rPr>
        <w:t>.;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узнавать и называть авторов таких произведений, как «Давид» Микеланджело, «Весна» С. Боттичелли;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Библейские темы в изобразительном искусстве: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EA3C00" w:rsidRPr="002D5351" w:rsidRDefault="00594E31">
      <w:pPr>
        <w:spacing w:after="0" w:line="264" w:lineRule="auto"/>
        <w:ind w:firstLine="600"/>
        <w:jc w:val="both"/>
      </w:pPr>
      <w:proofErr w:type="gramStart"/>
      <w:r w:rsidRPr="002D5351">
        <w:rPr>
          <w:rFonts w:ascii="Times New Roman" w:hAnsi="Times New Roman"/>
          <w:color w:val="000000"/>
          <w:sz w:val="28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2D5351">
        <w:rPr>
          <w:rFonts w:ascii="Times New Roman" w:hAnsi="Times New Roman"/>
          <w:color w:val="000000"/>
          <w:sz w:val="28"/>
        </w:rPr>
        <w:t>Пьета</w:t>
      </w:r>
      <w:proofErr w:type="spellEnd"/>
      <w:r w:rsidRPr="002D5351">
        <w:rPr>
          <w:rFonts w:ascii="Times New Roman" w:hAnsi="Times New Roman"/>
          <w:color w:val="000000"/>
          <w:sz w:val="28"/>
        </w:rPr>
        <w:t>» Микеланджело и других скульптурах;</w:t>
      </w:r>
      <w:proofErr w:type="gramEnd"/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знать о картинах на библейские темы в истории русского искусства;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иметь представление о смысловом различии между иконой и картиной на библейские темы;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 xml:space="preserve">иметь знания о русской иконописи, о великих русских иконописцах: </w:t>
      </w:r>
      <w:proofErr w:type="gramStart"/>
      <w:r w:rsidRPr="002D5351">
        <w:rPr>
          <w:rFonts w:ascii="Times New Roman" w:hAnsi="Times New Roman"/>
          <w:color w:val="000000"/>
          <w:sz w:val="28"/>
        </w:rPr>
        <w:t>Андрее</w:t>
      </w:r>
      <w:proofErr w:type="gramEnd"/>
      <w:r w:rsidRPr="002D5351">
        <w:rPr>
          <w:rFonts w:ascii="Times New Roman" w:hAnsi="Times New Roman"/>
          <w:color w:val="000000"/>
          <w:sz w:val="28"/>
        </w:rPr>
        <w:t xml:space="preserve"> Рублёве, Феофане Греке, Дионисии;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рассуждать о месте и значении изобразительного искусства в культуре, в жизни общества, в жизни человека.</w:t>
      </w:r>
    </w:p>
    <w:p w:rsidR="00EA3C00" w:rsidRPr="002D5351" w:rsidRDefault="00EA3C00">
      <w:pPr>
        <w:spacing w:after="0" w:line="264" w:lineRule="auto"/>
        <w:ind w:left="120"/>
        <w:jc w:val="both"/>
      </w:pPr>
    </w:p>
    <w:p w:rsidR="00EA3C00" w:rsidRPr="002D5351" w:rsidRDefault="00594E31">
      <w:pPr>
        <w:spacing w:after="0" w:line="264" w:lineRule="auto"/>
        <w:ind w:left="120"/>
        <w:jc w:val="both"/>
      </w:pPr>
      <w:r w:rsidRPr="002D5351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2D5351">
        <w:rPr>
          <w:rFonts w:ascii="Times New Roman" w:hAnsi="Times New Roman"/>
          <w:b/>
          <w:color w:val="000000"/>
          <w:sz w:val="28"/>
        </w:rPr>
        <w:t>7 классе</w:t>
      </w:r>
      <w:r w:rsidRPr="002D535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2D5351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2D5351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EA3C00" w:rsidRPr="002D5351" w:rsidRDefault="00594E31">
      <w:pPr>
        <w:spacing w:after="0" w:line="264" w:lineRule="auto"/>
        <w:ind w:left="120"/>
        <w:jc w:val="both"/>
      </w:pPr>
      <w:r w:rsidRPr="002D5351">
        <w:rPr>
          <w:rFonts w:ascii="Times New Roman" w:hAnsi="Times New Roman"/>
          <w:b/>
          <w:color w:val="000000"/>
          <w:sz w:val="28"/>
        </w:rPr>
        <w:t>Модуль № 3 «Архитектура и дизайн»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рассуждать о влиянии предметно-пространственной среды на чувства, установки и поведение человека;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Графический дизайн: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объяснять понятие формальной композиц</w:t>
      </w:r>
      <w:proofErr w:type="gramStart"/>
      <w:r w:rsidRPr="002D5351">
        <w:rPr>
          <w:rFonts w:ascii="Times New Roman" w:hAnsi="Times New Roman"/>
          <w:color w:val="000000"/>
          <w:sz w:val="28"/>
        </w:rPr>
        <w:t>ии и её</w:t>
      </w:r>
      <w:proofErr w:type="gramEnd"/>
      <w:r w:rsidRPr="002D5351">
        <w:rPr>
          <w:rFonts w:ascii="Times New Roman" w:hAnsi="Times New Roman"/>
          <w:color w:val="000000"/>
          <w:sz w:val="28"/>
        </w:rPr>
        <w:t xml:space="preserve"> значение как основы языка конструктивных искусств;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объяснять основные средства – требования к композиции;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уметь перечислять и объяснять основные типы формальной композиции;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составлять различные формальные композиции на плоскости в зависимости от поставленных задач;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выделять при творческом построении композиции листа композиционную доминанту;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составлять формальные композиции на выражение в них движения и статики;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осваивать навыки вариативности в ритмической организации листа;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объяснять роль цвета в конструктивных искусствах;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различать технологию использования цвета в живописи и в конструктивных искусствах;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объяснять выражение «цветовой образ»;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 xml:space="preserve">применять цвет в графических композициях как акцент или доминанту, </w:t>
      </w:r>
      <w:proofErr w:type="gramStart"/>
      <w:r w:rsidRPr="002D5351">
        <w:rPr>
          <w:rFonts w:ascii="Times New Roman" w:hAnsi="Times New Roman"/>
          <w:color w:val="000000"/>
          <w:sz w:val="28"/>
        </w:rPr>
        <w:t>объединённые</w:t>
      </w:r>
      <w:proofErr w:type="gramEnd"/>
      <w:r w:rsidRPr="002D5351">
        <w:rPr>
          <w:rFonts w:ascii="Times New Roman" w:hAnsi="Times New Roman"/>
          <w:color w:val="000000"/>
          <w:sz w:val="28"/>
        </w:rPr>
        <w:t xml:space="preserve"> одним стилем;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применять печатное слово, типографскую строку в качестве элементов графической композиции;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lastRenderedPageBreak/>
        <w:t xml:space="preserve">Социальное значение дизайна и архитектуры как среды жизни человека: 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уметь выполнять построение макета пространственно-объёмной композиции по его чертежу;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 xml:space="preserve">иметь представление, как в архитектуре </w:t>
      </w:r>
      <w:proofErr w:type="gramStart"/>
      <w:r w:rsidRPr="002D5351">
        <w:rPr>
          <w:rFonts w:ascii="Times New Roman" w:hAnsi="Times New Roman"/>
          <w:color w:val="000000"/>
          <w:sz w:val="28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2D5351">
        <w:rPr>
          <w:rFonts w:ascii="Times New Roman" w:hAnsi="Times New Roman"/>
          <w:color w:val="000000"/>
          <w:sz w:val="28"/>
        </w:rPr>
        <w:t xml:space="preserve"> на характер организации и жизнедеятельности людей;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 xml:space="preserve">различать задачи искусства театрального грима и бытового макияжа, иметь представление об </w:t>
      </w:r>
      <w:proofErr w:type="gramStart"/>
      <w:r w:rsidRPr="002D5351">
        <w:rPr>
          <w:rFonts w:ascii="Times New Roman" w:hAnsi="Times New Roman"/>
          <w:color w:val="000000"/>
          <w:sz w:val="28"/>
        </w:rPr>
        <w:t>имидж-дизайне</w:t>
      </w:r>
      <w:proofErr w:type="gramEnd"/>
      <w:r w:rsidRPr="002D5351">
        <w:rPr>
          <w:rFonts w:ascii="Times New Roman" w:hAnsi="Times New Roman"/>
          <w:color w:val="000000"/>
          <w:sz w:val="28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EA3C00" w:rsidRPr="002D5351" w:rsidRDefault="00EA3C00">
      <w:pPr>
        <w:spacing w:after="0" w:line="264" w:lineRule="auto"/>
        <w:ind w:left="120"/>
        <w:jc w:val="both"/>
      </w:pPr>
    </w:p>
    <w:p w:rsidR="00EA3C00" w:rsidRPr="002D5351" w:rsidRDefault="00594E31">
      <w:pPr>
        <w:spacing w:after="0" w:line="264" w:lineRule="auto"/>
        <w:ind w:left="120"/>
        <w:jc w:val="both"/>
      </w:pPr>
      <w:r w:rsidRPr="002D5351">
        <w:rPr>
          <w:rFonts w:ascii="Times New Roman" w:hAnsi="Times New Roman"/>
          <w:color w:val="000000"/>
          <w:sz w:val="28"/>
        </w:rPr>
        <w:t xml:space="preserve">По результатам реализации </w:t>
      </w:r>
      <w:r w:rsidRPr="002D5351">
        <w:rPr>
          <w:rFonts w:ascii="Times New Roman" w:hAnsi="Times New Roman"/>
          <w:b/>
          <w:color w:val="000000"/>
          <w:sz w:val="28"/>
        </w:rPr>
        <w:t>вариативного модуля</w:t>
      </w:r>
      <w:r w:rsidRPr="002D535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2D5351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2D5351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EA3C00" w:rsidRPr="002D5351" w:rsidRDefault="00594E31">
      <w:pPr>
        <w:spacing w:after="0" w:line="264" w:lineRule="auto"/>
        <w:ind w:left="120"/>
        <w:jc w:val="both"/>
      </w:pPr>
      <w:r w:rsidRPr="002D5351">
        <w:rPr>
          <w:rFonts w:ascii="Times New Roman" w:hAnsi="Times New Roman"/>
          <w:b/>
          <w:color w:val="000000"/>
          <w:sz w:val="28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понимать и характеризовать роль визуального образа в синтетических искусствах;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lastRenderedPageBreak/>
        <w:t>Художник и искусство театра: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иметь представление об истории развития театра и жанровом многообразии театральных представлений;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знать о роли художника и видах профессиональной художнической деятельности в современном театре;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иметь представление о сценографии и символическом характере сценического образа;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2D5351">
        <w:rPr>
          <w:rFonts w:ascii="Times New Roman" w:hAnsi="Times New Roman"/>
          <w:color w:val="000000"/>
          <w:sz w:val="28"/>
        </w:rPr>
        <w:t>Билибина</w:t>
      </w:r>
      <w:proofErr w:type="spellEnd"/>
      <w:r w:rsidRPr="002D5351">
        <w:rPr>
          <w:rFonts w:ascii="Times New Roman" w:hAnsi="Times New Roman"/>
          <w:color w:val="000000"/>
          <w:sz w:val="28"/>
        </w:rPr>
        <w:t>, А. Головина и других художников);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иметь практический навык игрового одушевления куклы из простых бытовых предметов;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Художественная фотография: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уметь объяснять понятия «длительность экспозиции», «выдержка», «диафрагма»;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уметь объяснять значение фотографий «</w:t>
      </w:r>
      <w:proofErr w:type="spellStart"/>
      <w:r w:rsidRPr="002D5351">
        <w:rPr>
          <w:rFonts w:ascii="Times New Roman" w:hAnsi="Times New Roman"/>
          <w:color w:val="000000"/>
          <w:sz w:val="28"/>
        </w:rPr>
        <w:t>Родиноведения</w:t>
      </w:r>
      <w:proofErr w:type="spellEnd"/>
      <w:r w:rsidRPr="002D5351">
        <w:rPr>
          <w:rFonts w:ascii="Times New Roman" w:hAnsi="Times New Roman"/>
          <w:color w:val="000000"/>
          <w:sz w:val="28"/>
        </w:rPr>
        <w:t>» С.М. Прокудина-Горского для современных представлений об истории жизни в нашей стране;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различать и характеризовать различные жанры художественной фотографии;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объяснять роль света как художественного средства в искусстве фотографии;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понимать значение репортажного жанра, роли журналистов-фотографов в истории ХХ в. и современном мире;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 xml:space="preserve">иметь представление о </w:t>
      </w:r>
      <w:proofErr w:type="spellStart"/>
      <w:r w:rsidRPr="002D5351">
        <w:rPr>
          <w:rFonts w:ascii="Times New Roman" w:hAnsi="Times New Roman"/>
          <w:color w:val="000000"/>
          <w:sz w:val="28"/>
        </w:rPr>
        <w:t>фототворчестве</w:t>
      </w:r>
      <w:proofErr w:type="spellEnd"/>
      <w:r w:rsidRPr="002D5351">
        <w:rPr>
          <w:rFonts w:ascii="Times New Roman" w:hAnsi="Times New Roman"/>
          <w:color w:val="000000"/>
          <w:sz w:val="28"/>
        </w:rPr>
        <w:t xml:space="preserve"> А. Родченко, о </w:t>
      </w:r>
      <w:proofErr w:type="spellStart"/>
      <w:r w:rsidRPr="002D5351">
        <w:rPr>
          <w:rFonts w:ascii="Times New Roman" w:hAnsi="Times New Roman"/>
          <w:color w:val="000000"/>
          <w:sz w:val="28"/>
        </w:rPr>
        <w:t>том</w:t>
      </w:r>
      <w:proofErr w:type="gramStart"/>
      <w:r w:rsidRPr="002D5351">
        <w:rPr>
          <w:rFonts w:ascii="Times New Roman" w:hAnsi="Times New Roman"/>
          <w:color w:val="000000"/>
          <w:sz w:val="28"/>
        </w:rPr>
        <w:t>,к</w:t>
      </w:r>
      <w:proofErr w:type="gramEnd"/>
      <w:r w:rsidRPr="002D5351">
        <w:rPr>
          <w:rFonts w:ascii="Times New Roman" w:hAnsi="Times New Roman"/>
          <w:color w:val="000000"/>
          <w:sz w:val="28"/>
        </w:rPr>
        <w:t>ак</w:t>
      </w:r>
      <w:proofErr w:type="spellEnd"/>
      <w:r w:rsidRPr="002D5351">
        <w:rPr>
          <w:rFonts w:ascii="Times New Roman" w:hAnsi="Times New Roman"/>
          <w:color w:val="000000"/>
          <w:sz w:val="28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иметь навыки компьютерной обработки и преобразования фотографий.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Изображение и искусство кино: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иметь представление об этапах в истории кино и его эволюции как искусства;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иметь представление об экранных искусствах как монтаже композиционно построенных кадров;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объяснять роль видео в современной бытовой культуре;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иметь навык критического осмысления качества снятых роликов;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иметь опыт совместной творческой коллективной работы по созданию анимационного фильма.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Изобразительное искусство на телевидении: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знать о создателе телевидения – русском инженере Владимире Зворыкине;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осознавать роль телевидения в превращении мира в единое информационное пространство;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иметь представление о многих направлениях деятельности и профессиях художника на телевидении;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применять полученные знания и опыт творчества в работе школьного телевидения и студии мультимедиа;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понимать образовательные задачи зрительской культуры и необходимость зрительских умений;</w:t>
      </w:r>
    </w:p>
    <w:p w:rsidR="00EA3C00" w:rsidRPr="002D5351" w:rsidRDefault="00594E31">
      <w:pPr>
        <w:spacing w:after="0" w:line="264" w:lineRule="auto"/>
        <w:ind w:firstLine="600"/>
        <w:jc w:val="both"/>
      </w:pPr>
      <w:r w:rsidRPr="002D5351">
        <w:rPr>
          <w:rFonts w:ascii="Times New Roman" w:hAnsi="Times New Roman"/>
          <w:color w:val="000000"/>
          <w:sz w:val="28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EA3C00" w:rsidRPr="002D5351" w:rsidRDefault="00594E31">
      <w:pPr>
        <w:spacing w:after="0" w:line="264" w:lineRule="auto"/>
        <w:ind w:left="120"/>
        <w:jc w:val="both"/>
      </w:pPr>
      <w:r w:rsidRPr="002D5351">
        <w:rPr>
          <w:rFonts w:ascii="Times New Roman" w:hAnsi="Times New Roman"/>
          <w:b/>
          <w:color w:val="000000"/>
          <w:sz w:val="28"/>
        </w:rPr>
        <w:t>​</w:t>
      </w:r>
    </w:p>
    <w:p w:rsidR="00EA3C00" w:rsidRPr="002D5351" w:rsidRDefault="00EA3C00">
      <w:pPr>
        <w:sectPr w:rsidR="00EA3C00" w:rsidRPr="002D5351">
          <w:pgSz w:w="11906" w:h="16383"/>
          <w:pgMar w:top="1134" w:right="850" w:bottom="1134" w:left="1701" w:header="720" w:footer="720" w:gutter="0"/>
          <w:cols w:space="720"/>
        </w:sectPr>
      </w:pPr>
    </w:p>
    <w:p w:rsidR="00EA3C00" w:rsidRPr="002D5351" w:rsidRDefault="00594E31">
      <w:pPr>
        <w:spacing w:after="0"/>
        <w:ind w:left="120"/>
      </w:pPr>
      <w:bookmarkStart w:id="12" w:name="block-10848299"/>
      <w:bookmarkEnd w:id="9"/>
      <w:r w:rsidRPr="002D5351"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A3C00" w:rsidRPr="002D5351" w:rsidRDefault="00594E31">
      <w:pPr>
        <w:spacing w:after="0"/>
        <w:ind w:left="120"/>
      </w:pPr>
      <w:r w:rsidRPr="002D5351">
        <w:rPr>
          <w:rFonts w:ascii="Times New Roman" w:hAnsi="Times New Roman"/>
          <w:b/>
          <w:color w:val="000000"/>
          <w:sz w:val="28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4"/>
        <w:gridCol w:w="3447"/>
        <w:gridCol w:w="1372"/>
        <w:gridCol w:w="1841"/>
        <w:gridCol w:w="1910"/>
        <w:gridCol w:w="4396"/>
      </w:tblGrid>
      <w:tr w:rsidR="00EA3C0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3C00" w:rsidRDefault="00EA3C0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A3C00" w:rsidRDefault="00EA3C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A3C00" w:rsidRDefault="00EA3C00">
            <w:pPr>
              <w:spacing w:after="0"/>
              <w:ind w:left="135"/>
            </w:pPr>
          </w:p>
        </w:tc>
      </w:tr>
      <w:tr w:rsidR="00EA3C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3C00" w:rsidRDefault="00EA3C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3C00" w:rsidRDefault="00EA3C00"/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3C00" w:rsidRDefault="00EA3C00">
            <w:pPr>
              <w:spacing w:after="0"/>
              <w:ind w:left="135"/>
            </w:pP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3C00" w:rsidRDefault="00EA3C0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3C00" w:rsidRDefault="00EA3C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3C00" w:rsidRDefault="00EA3C00"/>
        </w:tc>
      </w:tr>
      <w:tr w:rsidR="00EA3C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EA3C00" w:rsidRDefault="00EA3C00">
            <w:pPr>
              <w:spacing w:after="0"/>
              <w:ind w:left="135"/>
              <w:jc w:val="center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A3C00" w:rsidRDefault="00EA3C00">
            <w:pPr>
              <w:spacing w:after="0"/>
              <w:ind w:left="135"/>
              <w:jc w:val="center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EA3C00" w:rsidRDefault="00921522">
            <w:pPr>
              <w:spacing w:after="0"/>
              <w:ind w:left="135"/>
            </w:pPr>
            <w:hyperlink r:id="rId5">
              <w:r w:rsidR="00594E31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EA3C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A3C00" w:rsidRDefault="00EA3C00">
            <w:pPr>
              <w:spacing w:after="0"/>
              <w:ind w:left="135"/>
              <w:jc w:val="center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EA3C00" w:rsidRDefault="00921522">
            <w:pPr>
              <w:spacing w:after="0"/>
              <w:ind w:left="135"/>
            </w:pPr>
            <w:hyperlink r:id="rId6">
              <w:r w:rsidR="00594E31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EA3C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A3C00" w:rsidRPr="002D5351" w:rsidRDefault="00594E31">
            <w:pPr>
              <w:spacing w:after="0"/>
              <w:ind w:left="135"/>
            </w:pPr>
            <w:r w:rsidRPr="002D5351">
              <w:rPr>
                <w:rFonts w:ascii="Times New Roman" w:hAnsi="Times New Roman"/>
                <w:color w:val="000000"/>
                <w:sz w:val="24"/>
              </w:rPr>
              <w:t>Связь времен в народном искусстве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  <w:ind w:left="135"/>
              <w:jc w:val="center"/>
            </w:pPr>
            <w:r w:rsidRPr="002D53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A3C00" w:rsidRDefault="00EA3C00">
            <w:pPr>
              <w:spacing w:after="0"/>
              <w:ind w:left="135"/>
              <w:jc w:val="center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EA3C00" w:rsidRDefault="00921522">
            <w:pPr>
              <w:spacing w:after="0"/>
              <w:ind w:left="135"/>
            </w:pPr>
            <w:hyperlink r:id="rId7">
              <w:r w:rsidR="00594E31">
                <w:rPr>
                  <w:rFonts w:ascii="Times New Roman" w:hAnsi="Times New Roman"/>
                  <w:color w:val="0000FF"/>
                  <w:u w:val="single"/>
                </w:rPr>
                <w:t>https://www.youtube.com/@LiameloNSchool</w:t>
              </w:r>
            </w:hyperlink>
          </w:p>
        </w:tc>
      </w:tr>
      <w:tr w:rsidR="00EA3C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A3C00" w:rsidRDefault="00EA3C00">
            <w:pPr>
              <w:spacing w:after="0"/>
              <w:ind w:left="135"/>
              <w:jc w:val="center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EA3C00" w:rsidRDefault="00921522">
            <w:pPr>
              <w:spacing w:after="0"/>
              <w:ind w:left="135"/>
            </w:pPr>
            <w:hyperlink r:id="rId8">
              <w:r w:rsidR="00594E31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EA3C0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A3C00" w:rsidRPr="002D5351" w:rsidRDefault="00594E31">
            <w:pPr>
              <w:spacing w:after="0"/>
              <w:ind w:left="135"/>
            </w:pPr>
            <w:r w:rsidRPr="002D5351">
              <w:rPr>
                <w:rFonts w:ascii="Times New Roman" w:hAnsi="Times New Roman"/>
                <w:color w:val="000000"/>
                <w:sz w:val="24"/>
              </w:rPr>
              <w:t>Декоративное искусство в современном мире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  <w:ind w:left="135"/>
              <w:jc w:val="center"/>
            </w:pPr>
            <w:r w:rsidRPr="002D53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EA3C00" w:rsidRDefault="00EA3C00">
            <w:pPr>
              <w:spacing w:after="0"/>
              <w:ind w:left="135"/>
              <w:jc w:val="center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A3C00" w:rsidRDefault="00EA3C00">
            <w:pPr>
              <w:spacing w:after="0"/>
              <w:ind w:left="135"/>
              <w:jc w:val="center"/>
            </w:pP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EA3C00" w:rsidRDefault="00921522">
            <w:pPr>
              <w:spacing w:after="0"/>
              <w:ind w:left="135"/>
            </w:pPr>
            <w:hyperlink r:id="rId9">
              <w:r w:rsidR="00594E31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EA3C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3C00" w:rsidRPr="002D5351" w:rsidRDefault="00594E31">
            <w:pPr>
              <w:spacing w:after="0"/>
              <w:ind w:left="135"/>
            </w:pPr>
            <w:r w:rsidRPr="002D535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  <w:ind w:left="135"/>
              <w:jc w:val="center"/>
            </w:pPr>
            <w:r w:rsidRPr="002D53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9" w:type="dxa"/>
            <w:tcMar>
              <w:top w:w="50" w:type="dxa"/>
              <w:left w:w="100" w:type="dxa"/>
            </w:tcMar>
            <w:vAlign w:val="center"/>
          </w:tcPr>
          <w:p w:rsidR="00EA3C00" w:rsidRDefault="00EA3C00"/>
        </w:tc>
      </w:tr>
    </w:tbl>
    <w:p w:rsidR="00EA3C00" w:rsidRDefault="00EA3C00">
      <w:pPr>
        <w:sectPr w:rsidR="00EA3C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3C00" w:rsidRPr="002D5351" w:rsidRDefault="00594E31">
      <w:pPr>
        <w:spacing w:after="0"/>
        <w:ind w:left="120"/>
      </w:pPr>
      <w:r w:rsidRPr="002D5351">
        <w:rPr>
          <w:rFonts w:ascii="Times New Roman" w:hAnsi="Times New Roman"/>
          <w:b/>
          <w:color w:val="000000"/>
          <w:sz w:val="28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7"/>
        <w:gridCol w:w="3673"/>
        <w:gridCol w:w="1303"/>
        <w:gridCol w:w="1841"/>
        <w:gridCol w:w="1910"/>
        <w:gridCol w:w="4396"/>
      </w:tblGrid>
      <w:tr w:rsidR="00EA3C00">
        <w:trPr>
          <w:trHeight w:val="144"/>
          <w:tblCellSpacing w:w="20" w:type="nil"/>
        </w:trPr>
        <w:tc>
          <w:tcPr>
            <w:tcW w:w="4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3C00" w:rsidRDefault="00EA3C0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A3C00" w:rsidRDefault="00EA3C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A3C00" w:rsidRDefault="00EA3C00">
            <w:pPr>
              <w:spacing w:after="0"/>
              <w:ind w:left="135"/>
            </w:pPr>
          </w:p>
        </w:tc>
      </w:tr>
      <w:tr w:rsidR="00EA3C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3C00" w:rsidRDefault="00EA3C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3C00" w:rsidRDefault="00EA3C00"/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3C00" w:rsidRDefault="00EA3C00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3C00" w:rsidRDefault="00EA3C0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3C00" w:rsidRDefault="00EA3C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3C00" w:rsidRDefault="00EA3C00"/>
        </w:tc>
      </w:tr>
      <w:tr w:rsidR="00EA3C00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C00" w:rsidRPr="002D5351" w:rsidRDefault="00594E31">
            <w:pPr>
              <w:spacing w:after="0"/>
              <w:ind w:left="135"/>
            </w:pPr>
            <w:r w:rsidRPr="002D5351">
              <w:rPr>
                <w:rFonts w:ascii="Times New Roman" w:hAnsi="Times New Roman"/>
                <w:color w:val="000000"/>
                <w:sz w:val="24"/>
              </w:rPr>
              <w:t>Виды изобразительного искусства и основы образного языка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  <w:ind w:left="135"/>
              <w:jc w:val="center"/>
            </w:pPr>
            <w:r w:rsidRPr="002D53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A3C00" w:rsidRDefault="00EA3C00">
            <w:pPr>
              <w:spacing w:after="0"/>
              <w:ind w:left="135"/>
              <w:jc w:val="center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A3C00" w:rsidRDefault="00EA3C00">
            <w:pPr>
              <w:spacing w:after="0"/>
              <w:ind w:left="135"/>
              <w:jc w:val="center"/>
            </w:pPr>
          </w:p>
        </w:tc>
        <w:tc>
          <w:tcPr>
            <w:tcW w:w="2691" w:type="dxa"/>
            <w:tcMar>
              <w:top w:w="50" w:type="dxa"/>
              <w:left w:w="100" w:type="dxa"/>
            </w:tcMar>
            <w:vAlign w:val="center"/>
          </w:tcPr>
          <w:p w:rsidR="00EA3C00" w:rsidRDefault="00921522">
            <w:pPr>
              <w:spacing w:after="0"/>
              <w:ind w:left="135"/>
            </w:pPr>
            <w:hyperlink r:id="rId10">
              <w:r w:rsidR="00594E31">
                <w:rPr>
                  <w:rFonts w:ascii="Times New Roman" w:hAnsi="Times New Roman"/>
                  <w:color w:val="0000FF"/>
                  <w:u w:val="single"/>
                </w:rPr>
                <w:t>https://www.youtube.com/@LiameloNSchool</w:t>
              </w:r>
            </w:hyperlink>
          </w:p>
        </w:tc>
      </w:tr>
      <w:tr w:rsidR="00EA3C00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A3C00" w:rsidRDefault="00EA3C00">
            <w:pPr>
              <w:spacing w:after="0"/>
              <w:ind w:left="135"/>
              <w:jc w:val="center"/>
            </w:pPr>
          </w:p>
        </w:tc>
        <w:tc>
          <w:tcPr>
            <w:tcW w:w="2691" w:type="dxa"/>
            <w:tcMar>
              <w:top w:w="50" w:type="dxa"/>
              <w:left w:w="100" w:type="dxa"/>
            </w:tcMar>
            <w:vAlign w:val="center"/>
          </w:tcPr>
          <w:p w:rsidR="00EA3C00" w:rsidRDefault="00921522">
            <w:pPr>
              <w:spacing w:after="0"/>
              <w:ind w:left="135"/>
            </w:pPr>
            <w:hyperlink r:id="rId11">
              <w:r w:rsidR="00594E3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A3C00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A3C00" w:rsidRDefault="00EA3C00">
            <w:pPr>
              <w:spacing w:after="0"/>
              <w:ind w:left="135"/>
              <w:jc w:val="center"/>
            </w:pPr>
          </w:p>
        </w:tc>
        <w:tc>
          <w:tcPr>
            <w:tcW w:w="2691" w:type="dxa"/>
            <w:tcMar>
              <w:top w:w="50" w:type="dxa"/>
              <w:left w:w="100" w:type="dxa"/>
            </w:tcMar>
            <w:vAlign w:val="center"/>
          </w:tcPr>
          <w:p w:rsidR="00EA3C00" w:rsidRDefault="00921522">
            <w:pPr>
              <w:spacing w:after="0"/>
              <w:ind w:left="135"/>
            </w:pPr>
            <w:hyperlink r:id="rId12">
              <w:r w:rsidR="00594E3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A3C00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  <w:ind w:left="135"/>
            </w:pPr>
            <w:r w:rsidRPr="002D5351">
              <w:rPr>
                <w:rFonts w:ascii="Times New Roman" w:hAnsi="Times New Roman"/>
                <w:color w:val="000000"/>
                <w:sz w:val="24"/>
              </w:rPr>
              <w:t xml:space="preserve">Пространство и время в изобразительном искусстве. </w:t>
            </w:r>
            <w:r>
              <w:rPr>
                <w:rFonts w:ascii="Times New Roman" w:hAnsi="Times New Roman"/>
                <w:color w:val="000000"/>
                <w:sz w:val="24"/>
              </w:rPr>
              <w:t>Пейзаж и тематическая картина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A3C00" w:rsidRDefault="00EA3C00">
            <w:pPr>
              <w:spacing w:after="0"/>
              <w:ind w:left="135"/>
              <w:jc w:val="center"/>
            </w:pPr>
          </w:p>
        </w:tc>
        <w:tc>
          <w:tcPr>
            <w:tcW w:w="2691" w:type="dxa"/>
            <w:tcMar>
              <w:top w:w="50" w:type="dxa"/>
              <w:left w:w="100" w:type="dxa"/>
            </w:tcMar>
            <w:vAlign w:val="center"/>
          </w:tcPr>
          <w:p w:rsidR="00EA3C00" w:rsidRDefault="00921522">
            <w:pPr>
              <w:spacing w:after="0"/>
              <w:ind w:left="135"/>
            </w:pPr>
            <w:hyperlink r:id="rId13">
              <w:r w:rsidR="00594E3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A3C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3C00" w:rsidRPr="002D5351" w:rsidRDefault="00594E31">
            <w:pPr>
              <w:spacing w:after="0"/>
              <w:ind w:left="135"/>
            </w:pPr>
            <w:r w:rsidRPr="002D535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  <w:ind w:left="135"/>
              <w:jc w:val="center"/>
            </w:pPr>
            <w:r w:rsidRPr="002D53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1" w:type="dxa"/>
            <w:tcMar>
              <w:top w:w="50" w:type="dxa"/>
              <w:left w:w="100" w:type="dxa"/>
            </w:tcMar>
            <w:vAlign w:val="center"/>
          </w:tcPr>
          <w:p w:rsidR="00EA3C00" w:rsidRDefault="00EA3C00"/>
        </w:tc>
      </w:tr>
    </w:tbl>
    <w:p w:rsidR="00EA3C00" w:rsidRDefault="00EA3C00">
      <w:pPr>
        <w:sectPr w:rsidR="00EA3C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3C00" w:rsidRPr="002D5351" w:rsidRDefault="00594E31">
      <w:pPr>
        <w:spacing w:after="0"/>
        <w:ind w:left="120"/>
      </w:pPr>
      <w:r w:rsidRPr="002D5351">
        <w:rPr>
          <w:rFonts w:ascii="Times New Roman" w:hAnsi="Times New Roman"/>
          <w:b/>
          <w:color w:val="000000"/>
          <w:sz w:val="28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3020"/>
      </w:tblGrid>
      <w:tr w:rsidR="00EA3C00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3C00" w:rsidRDefault="00EA3C0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A3C00" w:rsidRDefault="00EA3C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A3C00" w:rsidRDefault="00EA3C00">
            <w:pPr>
              <w:spacing w:after="0"/>
              <w:ind w:left="135"/>
            </w:pPr>
          </w:p>
        </w:tc>
      </w:tr>
      <w:tr w:rsidR="00EA3C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3C00" w:rsidRDefault="00EA3C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3C00" w:rsidRDefault="00EA3C00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3C00" w:rsidRDefault="00EA3C00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3C00" w:rsidRDefault="00EA3C00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3C00" w:rsidRDefault="00EA3C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3C00" w:rsidRDefault="00EA3C00"/>
        </w:tc>
      </w:tr>
      <w:tr w:rsidR="00EA3C0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C00" w:rsidRPr="002D5351" w:rsidRDefault="00594E31">
            <w:pPr>
              <w:spacing w:after="0"/>
              <w:ind w:left="135"/>
            </w:pPr>
            <w:r w:rsidRPr="002D5351">
              <w:rPr>
                <w:rFonts w:ascii="Times New Roman" w:hAnsi="Times New Roman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  <w:ind w:left="135"/>
              <w:jc w:val="center"/>
            </w:pPr>
            <w:r w:rsidRPr="002D53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A3C00" w:rsidRDefault="00EA3C0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A3C00" w:rsidRDefault="00EA3C0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A3C00" w:rsidRDefault="00921522">
            <w:pPr>
              <w:spacing w:after="0"/>
              <w:ind w:left="135"/>
            </w:pPr>
            <w:hyperlink r:id="rId14">
              <w:r w:rsidR="00594E31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EA3C0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A3C00" w:rsidRDefault="00EA3C0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A3C00" w:rsidRDefault="00921522">
            <w:pPr>
              <w:spacing w:after="0"/>
              <w:ind w:left="135"/>
            </w:pPr>
            <w:hyperlink r:id="rId15">
              <w:r w:rsidR="00594E31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EA3C0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A3C00" w:rsidRDefault="00EA3C0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A3C00" w:rsidRDefault="00921522">
            <w:pPr>
              <w:spacing w:after="0"/>
              <w:ind w:left="135"/>
            </w:pPr>
            <w:hyperlink r:id="rId16">
              <w:r w:rsidR="00594E31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EA3C0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C00" w:rsidRPr="002D5351" w:rsidRDefault="00594E31">
            <w:pPr>
              <w:spacing w:after="0"/>
              <w:ind w:left="135"/>
            </w:pPr>
            <w:r w:rsidRPr="002D5351">
              <w:rPr>
                <w:rFonts w:ascii="Times New Roman" w:hAnsi="Times New Roman"/>
                <w:color w:val="000000"/>
                <w:sz w:val="24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  <w:ind w:left="135"/>
              <w:jc w:val="center"/>
            </w:pPr>
            <w:r w:rsidRPr="002D53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A3C00" w:rsidRDefault="00EA3C0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A3C00" w:rsidRDefault="00EA3C0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A3C00" w:rsidRDefault="00921522">
            <w:pPr>
              <w:spacing w:after="0"/>
              <w:ind w:left="135"/>
            </w:pPr>
            <w:hyperlink r:id="rId17">
              <w:r w:rsidR="00594E31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EA3C0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C00" w:rsidRPr="002D5351" w:rsidRDefault="00594E31">
            <w:pPr>
              <w:spacing w:after="0"/>
              <w:ind w:left="135"/>
            </w:pPr>
            <w:r w:rsidRPr="002D5351">
              <w:rPr>
                <w:rFonts w:ascii="Times New Roman" w:hAnsi="Times New Roman"/>
                <w:color w:val="000000"/>
                <w:sz w:val="24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  <w:ind w:left="135"/>
              <w:jc w:val="center"/>
            </w:pPr>
            <w:r w:rsidRPr="002D53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A3C00" w:rsidRDefault="00EA3C0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A3C00" w:rsidRDefault="00921522">
            <w:pPr>
              <w:spacing w:after="0"/>
              <w:ind w:left="135"/>
            </w:pPr>
            <w:hyperlink r:id="rId18">
              <w:r w:rsidR="00594E31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EA3C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3C00" w:rsidRPr="002D5351" w:rsidRDefault="00594E31">
            <w:pPr>
              <w:spacing w:after="0"/>
              <w:ind w:left="135"/>
            </w:pPr>
            <w:r w:rsidRPr="002D535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  <w:ind w:left="135"/>
              <w:jc w:val="center"/>
            </w:pPr>
            <w:r w:rsidRPr="002D53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A3C00" w:rsidRDefault="00594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A3C00" w:rsidRDefault="00EA3C00"/>
        </w:tc>
      </w:tr>
    </w:tbl>
    <w:p w:rsidR="00EA3C00" w:rsidRDefault="00EA3C00">
      <w:pPr>
        <w:sectPr w:rsidR="00EA3C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3C00" w:rsidRDefault="00EA3C00">
      <w:pPr>
        <w:sectPr w:rsidR="00EA3C00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3" w:name="block-10848300"/>
      <w:bookmarkEnd w:id="12"/>
    </w:p>
    <w:p w:rsidR="00594E31" w:rsidRPr="002D5351" w:rsidRDefault="00594E31" w:rsidP="002072AD">
      <w:pPr>
        <w:spacing w:after="0"/>
        <w:ind w:left="120"/>
      </w:pPr>
      <w:bookmarkStart w:id="14" w:name="_GoBack"/>
      <w:bookmarkEnd w:id="13"/>
      <w:bookmarkEnd w:id="14"/>
    </w:p>
    <w:sectPr w:rsidR="00594E31" w:rsidRPr="002D5351" w:rsidSect="002072AD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84D5F"/>
    <w:multiLevelType w:val="multilevel"/>
    <w:tmpl w:val="E0E08C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C05574"/>
    <w:multiLevelType w:val="multilevel"/>
    <w:tmpl w:val="1CF66E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357294"/>
    <w:multiLevelType w:val="multilevel"/>
    <w:tmpl w:val="ADA87A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A70A76"/>
    <w:multiLevelType w:val="multilevel"/>
    <w:tmpl w:val="F1A62B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845426"/>
    <w:multiLevelType w:val="multilevel"/>
    <w:tmpl w:val="FE800F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ED27F5"/>
    <w:multiLevelType w:val="multilevel"/>
    <w:tmpl w:val="3A5067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AB153F"/>
    <w:multiLevelType w:val="multilevel"/>
    <w:tmpl w:val="8042FF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>
    <w:useFELayout/>
  </w:compat>
  <w:rsids>
    <w:rsidRoot w:val="00EA3C00"/>
    <w:rsid w:val="002072AD"/>
    <w:rsid w:val="002D5351"/>
    <w:rsid w:val="00594E31"/>
    <w:rsid w:val="00921522"/>
    <w:rsid w:val="009F040D"/>
    <w:rsid w:val="00EA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921522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2152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215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unhideWhenUsed/>
    <w:qFormat/>
    <w:rsid w:val="009F04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9F040D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7/5/" TargetMode="External"/><Relationship Id="rId13" Type="http://schemas.openxmlformats.org/officeDocument/2006/relationships/hyperlink" Target="https://resh.edu.ru/subject/7/6/" TargetMode="External"/><Relationship Id="rId18" Type="http://schemas.openxmlformats.org/officeDocument/2006/relationships/hyperlink" Target="https://resh.edu.ru/subject/7/7/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www.youtube.com/@LiameloNSchool" TargetMode="External"/><Relationship Id="rId12" Type="http://schemas.openxmlformats.org/officeDocument/2006/relationships/hyperlink" Target="https://resh.edu.ru/subject/7/6/" TargetMode="External"/><Relationship Id="rId17" Type="http://schemas.openxmlformats.org/officeDocument/2006/relationships/hyperlink" Target="https://resh.edu.ru/subject/7/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7/7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7/5/" TargetMode="External"/><Relationship Id="rId11" Type="http://schemas.openxmlformats.org/officeDocument/2006/relationships/hyperlink" Target="https://resh.edu.ru/subject/7/6/" TargetMode="External"/><Relationship Id="rId5" Type="http://schemas.openxmlformats.org/officeDocument/2006/relationships/hyperlink" Target="https://resh.edu.ru/subject/7/5/" TargetMode="External"/><Relationship Id="rId15" Type="http://schemas.openxmlformats.org/officeDocument/2006/relationships/hyperlink" Target="https://resh.edu.ru/subject/7/7/" TargetMode="External"/><Relationship Id="rId10" Type="http://schemas.openxmlformats.org/officeDocument/2006/relationships/hyperlink" Target="https://www.youtube.com/@LiameloNSchoo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7/5/" TargetMode="External"/><Relationship Id="rId14" Type="http://schemas.openxmlformats.org/officeDocument/2006/relationships/hyperlink" Target="https://resh.edu.ru/subject/7/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11653</Words>
  <Characters>66427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sonet</cp:lastModifiedBy>
  <cp:revision>3</cp:revision>
  <dcterms:created xsi:type="dcterms:W3CDTF">2023-09-11T08:39:00Z</dcterms:created>
  <dcterms:modified xsi:type="dcterms:W3CDTF">2023-09-11T15:21:00Z</dcterms:modified>
</cp:coreProperties>
</file>