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40" w:rsidRPr="009E6940" w:rsidRDefault="009E6940" w:rsidP="00436F38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005C2A"/>
          <w:kern w:val="36"/>
          <w:sz w:val="24"/>
          <w:szCs w:val="24"/>
          <w:lang w:eastAsia="ru-RU"/>
        </w:rPr>
      </w:pPr>
      <w:r w:rsidRPr="00436F38">
        <w:rPr>
          <w:rFonts w:ascii="Comic Sans MS" w:eastAsia="Times New Roman" w:hAnsi="Comic Sans MS" w:cs="Times New Roman"/>
          <w:color w:val="005C2A"/>
          <w:kern w:val="36"/>
          <w:sz w:val="24"/>
          <w:szCs w:val="24"/>
          <w:lang w:eastAsia="ru-RU"/>
        </w:rPr>
        <w:t>РОДИТЕЛЯМ.</w:t>
      </w:r>
      <w:r w:rsidR="00436F38">
        <w:rPr>
          <w:rFonts w:ascii="Comic Sans MS" w:eastAsia="Times New Roman" w:hAnsi="Comic Sans MS" w:cs="Times New Roman"/>
          <w:color w:val="005C2A"/>
          <w:kern w:val="36"/>
          <w:sz w:val="24"/>
          <w:szCs w:val="24"/>
          <w:lang w:eastAsia="ru-RU"/>
        </w:rPr>
        <w:t xml:space="preserve"> </w:t>
      </w:r>
      <w:r w:rsidRPr="009E6940">
        <w:rPr>
          <w:rFonts w:ascii="Comic Sans MS" w:eastAsia="Times New Roman" w:hAnsi="Comic Sans MS" w:cs="Times New Roman"/>
          <w:color w:val="005C2A"/>
          <w:kern w:val="36"/>
          <w:sz w:val="24"/>
          <w:szCs w:val="24"/>
          <w:lang w:eastAsia="ru-RU"/>
        </w:rPr>
        <w:t>ЧТО ПОЧИТАТЬ</w:t>
      </w:r>
      <w:r w:rsidRPr="00436F38">
        <w:rPr>
          <w:rFonts w:ascii="Comic Sans MS" w:eastAsia="Times New Roman" w:hAnsi="Comic Sans MS" w:cs="Times New Roman"/>
          <w:color w:val="005C2A"/>
          <w:kern w:val="36"/>
          <w:sz w:val="24"/>
          <w:szCs w:val="24"/>
          <w:lang w:eastAsia="ru-RU"/>
        </w:rPr>
        <w:t xml:space="preserve"> ЛЕТОМ</w:t>
      </w:r>
      <w:r w:rsidRPr="009E6940">
        <w:rPr>
          <w:rFonts w:ascii="Comic Sans MS" w:eastAsia="Times New Roman" w:hAnsi="Comic Sans MS" w:cs="Times New Roman"/>
          <w:color w:val="005C2A"/>
          <w:kern w:val="36"/>
          <w:sz w:val="24"/>
          <w:szCs w:val="24"/>
          <w:lang w:eastAsia="ru-RU"/>
        </w:rPr>
        <w:t>?</w:t>
      </w:r>
    </w:p>
    <w:p w:rsidR="009E6940" w:rsidRPr="009E6940" w:rsidRDefault="009E6940" w:rsidP="00436F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proofErr w:type="spellStart"/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>Гиппенрейтер</w:t>
      </w:r>
      <w:proofErr w:type="spellEnd"/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 xml:space="preserve"> Ю.Б.</w:t>
      </w: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 Общаться с ребенком. Как?</w:t>
      </w:r>
    </w:p>
    <w:p w:rsidR="009E6940" w:rsidRPr="009E6940" w:rsidRDefault="009E6940" w:rsidP="00436F38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Книга рассказывает о принципах общения, в основе которых лежит, в первую очередь, уважение к ребенку. Содержит много заданий для родителя, много жизненных примеров. Требует очень внимательного, вдумчивого прочтения.</w:t>
      </w:r>
    </w:p>
    <w:p w:rsidR="009E6940" w:rsidRPr="009E6940" w:rsidRDefault="009E6940" w:rsidP="00436F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proofErr w:type="spellStart"/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>Гиппенрейтер</w:t>
      </w:r>
      <w:proofErr w:type="spellEnd"/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 xml:space="preserve"> Ю.Б.</w:t>
      </w: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 Продолжаем общаться с ребенком. Так?</w:t>
      </w:r>
    </w:p>
    <w:p w:rsidR="009E6940" w:rsidRPr="009E6940" w:rsidRDefault="009E6940" w:rsidP="00436F38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Как видно из названия, это продолжение первой книги. Размышления на тему воспитания, развитие мыслей, изложенных в первой книге.</w:t>
      </w:r>
    </w:p>
    <w:p w:rsidR="009E6940" w:rsidRPr="009E6940" w:rsidRDefault="009E6940" w:rsidP="00436F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proofErr w:type="spellStart"/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>Гиппенрейтер</w:t>
      </w:r>
      <w:proofErr w:type="spellEnd"/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 xml:space="preserve"> Ю.Б</w:t>
      </w:r>
      <w:r w:rsidRPr="009E6940">
        <w:rPr>
          <w:rFonts w:ascii="Comic Sans MS" w:eastAsia="Times New Roman" w:hAnsi="Comic Sans MS" w:cs="Times New Roman"/>
          <w:b/>
          <w:bCs/>
          <w:color w:val="2B2B2B"/>
          <w:sz w:val="24"/>
          <w:szCs w:val="24"/>
          <w:lang w:eastAsia="ru-RU"/>
        </w:rPr>
        <w:t>.</w:t>
      </w: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 Родителям: как быть ребенком.</w:t>
      </w:r>
    </w:p>
    <w:p w:rsidR="009E6940" w:rsidRPr="009E6940" w:rsidRDefault="009E6940" w:rsidP="00436F3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Эта книга состоит из воспоминаний различных людей о своем детстве. Люди, правда, непростые, а очень известные: Марина Цветаева, Святослав Рихтер, Агата Кристи, Лидия Чуковская… Автор пишет: "Цель этой хрестоматии – в том, чтобы помочь нам, взрослым, глубже, лучше, сочувственнее понять детей".</w:t>
      </w:r>
    </w:p>
    <w:p w:rsidR="009E6940" w:rsidRPr="009E6940" w:rsidRDefault="009E6940" w:rsidP="00436F38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Читая книгу, постоянно вспоминаешь собственное детство. Удивляешься, грустишь, недоумеваешь – равнодушным не остаешься. Хорошо читать отдельными главами, не спеша.</w:t>
      </w:r>
    </w:p>
    <w:p w:rsidR="009E6940" w:rsidRPr="009E6940" w:rsidRDefault="009E6940" w:rsidP="00436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>Рассказов Д.</w:t>
      </w: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 Осторожно: дети! Или руководство по партнерской дисциплине ребенка.</w:t>
      </w:r>
    </w:p>
    <w:p w:rsidR="009E6940" w:rsidRPr="009E6940" w:rsidRDefault="009E6940" w:rsidP="00436F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>Рассказов Д.</w:t>
      </w: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 Осторожно: родители! Или руководство по партнерской дисциплине ребенка.</w:t>
      </w:r>
    </w:p>
    <w:p w:rsidR="009E6940" w:rsidRPr="009E6940" w:rsidRDefault="009E6940" w:rsidP="00436F38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 xml:space="preserve">Те же идеи уважительного отношения к ребенку, что и в книгах Ю.Б. </w:t>
      </w:r>
      <w:proofErr w:type="spellStart"/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Гиппенрейтер</w:t>
      </w:r>
      <w:proofErr w:type="spellEnd"/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, представлены здесь несколько в ином стиле. Примеров множество, и они узнаваемы настолько, будто автор жил в твоей семье. Очень рекомендую в качестве настольных книг.</w:t>
      </w:r>
    </w:p>
    <w:p w:rsidR="009E6940" w:rsidRPr="009E6940" w:rsidRDefault="009E6940" w:rsidP="00436F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>Медведева И.Я., Шишова Т.Л</w:t>
      </w:r>
      <w:r w:rsidRPr="009E6940">
        <w:rPr>
          <w:rFonts w:ascii="Comic Sans MS" w:eastAsia="Times New Roman" w:hAnsi="Comic Sans MS" w:cs="Times New Roman"/>
          <w:b/>
          <w:bCs/>
          <w:color w:val="2B2B2B"/>
          <w:sz w:val="24"/>
          <w:szCs w:val="24"/>
          <w:lang w:eastAsia="ru-RU"/>
        </w:rPr>
        <w:t>.</w:t>
      </w: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 Воспитание без ошибок. Книга для трудных родителей.</w:t>
      </w:r>
    </w:p>
    <w:p w:rsidR="009E6940" w:rsidRPr="009E6940" w:rsidRDefault="009E6940" w:rsidP="00436F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>Медведева И.Я., Шишова Т.Л.</w:t>
      </w: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 Подсказки для родителей. Чтобы ребенок не был трудным.</w:t>
      </w:r>
    </w:p>
    <w:p w:rsidR="009E6940" w:rsidRPr="009E6940" w:rsidRDefault="009E6940" w:rsidP="00436F38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Авторы привлекают внимание читателя к традициям православной культуры, справедливо полагая, что многих ошибок в воспитании детей можно избежать, если опираться на наш, российский, а не западный или американский менталитет. Подробно и откровенно обсуждаются особенности воспитания мальчиков и девочек, этапы сексуального воспитания, трудности воспитания в неполной семье, воспитание патриотизма и многие другие болезненные, редко освещаемые в прессе вопросы.</w:t>
      </w:r>
    </w:p>
    <w:p w:rsidR="009E6940" w:rsidRPr="009E6940" w:rsidRDefault="009E6940" w:rsidP="00436F3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436F38">
        <w:rPr>
          <w:rFonts w:ascii="Comic Sans MS" w:eastAsia="Times New Roman" w:hAnsi="Comic Sans MS" w:cs="Times New Roman"/>
          <w:b/>
          <w:bCs/>
          <w:color w:val="005C2A"/>
          <w:sz w:val="24"/>
          <w:szCs w:val="24"/>
          <w:lang w:eastAsia="ru-RU"/>
        </w:rPr>
        <w:t>Катаев В.</w:t>
      </w: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 xml:space="preserve"> Разбитая жизнь или волшебный рог </w:t>
      </w:r>
      <w:proofErr w:type="spellStart"/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Оберона</w:t>
      </w:r>
      <w:proofErr w:type="spellEnd"/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.</w:t>
      </w:r>
    </w:p>
    <w:p w:rsidR="009E6940" w:rsidRDefault="009E6940" w:rsidP="00436F38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  <w:r w:rsidRPr="009E6940"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  <w:t>Воспоминания о детстве, рассказанные талантливым писателем и мудрым человеком. Совершенно необходимо прочитать и законспектировать мамам, у которых подрастают сыновья.</w:t>
      </w:r>
    </w:p>
    <w:p w:rsidR="00436F38" w:rsidRPr="009E6940" w:rsidRDefault="00436F38" w:rsidP="00436F38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2B2B2B"/>
          <w:sz w:val="24"/>
          <w:szCs w:val="24"/>
          <w:lang w:eastAsia="ru-RU"/>
        </w:rPr>
      </w:pPr>
    </w:p>
    <w:sectPr w:rsidR="00436F38" w:rsidRPr="009E6940" w:rsidSect="00436F38">
      <w:pgSz w:w="11906" w:h="16838"/>
      <w:pgMar w:top="794" w:right="851" w:bottom="851" w:left="1134" w:header="709" w:footer="709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CD4"/>
    <w:multiLevelType w:val="multilevel"/>
    <w:tmpl w:val="4CEC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97EF7"/>
    <w:multiLevelType w:val="multilevel"/>
    <w:tmpl w:val="1C7E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D045A"/>
    <w:multiLevelType w:val="multilevel"/>
    <w:tmpl w:val="1DA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21EF5"/>
    <w:multiLevelType w:val="multilevel"/>
    <w:tmpl w:val="B3C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10EFA"/>
    <w:multiLevelType w:val="multilevel"/>
    <w:tmpl w:val="5B1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57981"/>
    <w:multiLevelType w:val="multilevel"/>
    <w:tmpl w:val="2C3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40"/>
    <w:rsid w:val="00436F38"/>
    <w:rsid w:val="005C4D14"/>
    <w:rsid w:val="00952DDB"/>
    <w:rsid w:val="009E6940"/>
    <w:rsid w:val="00F8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14"/>
  </w:style>
  <w:style w:type="paragraph" w:styleId="1">
    <w:name w:val="heading 1"/>
    <w:basedOn w:val="a"/>
    <w:link w:val="10"/>
    <w:uiPriority w:val="9"/>
    <w:qFormat/>
    <w:rsid w:val="009E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6940"/>
    <w:rPr>
      <w:b/>
      <w:bCs/>
    </w:rPr>
  </w:style>
  <w:style w:type="paragraph" w:styleId="a4">
    <w:name w:val="Normal (Web)"/>
    <w:basedOn w:val="a"/>
    <w:uiPriority w:val="99"/>
    <w:semiHidden/>
    <w:unhideWhenUsed/>
    <w:rsid w:val="009E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ПВИ</cp:lastModifiedBy>
  <cp:revision>1</cp:revision>
  <dcterms:created xsi:type="dcterms:W3CDTF">2021-06-09T08:25:00Z</dcterms:created>
  <dcterms:modified xsi:type="dcterms:W3CDTF">2021-06-09T08:39:00Z</dcterms:modified>
</cp:coreProperties>
</file>